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CF" w:rsidRDefault="00751E83" w:rsidP="008F17E3">
      <w:pPr>
        <w:spacing w:after="0" w:line="240" w:lineRule="auto"/>
      </w:pPr>
      <w:bookmarkStart w:id="0" w:name="_GoBack"/>
      <w:bookmarkEnd w:id="0"/>
      <w:r>
        <w:rPr>
          <w:noProof/>
        </w:rPr>
        <w:t>Slide 1</w:t>
      </w:r>
      <w:r w:rsidR="00A95F70" w:rsidRPr="00A95F70">
        <w:rPr>
          <w:noProof/>
        </w:rPr>
        <w:t xml:space="preserve">  </w:t>
      </w:r>
      <w:r w:rsidR="00CB4235" w:rsidRPr="00CB4235">
        <w:t xml:space="preserve"> </w:t>
      </w:r>
    </w:p>
    <w:p w:rsidR="005558D5" w:rsidRDefault="0097139F" w:rsidP="00AB2BF7">
      <w:pPr>
        <w:spacing w:after="0" w:line="240" w:lineRule="auto"/>
      </w:pPr>
      <w:r w:rsidRPr="00AC7F3D">
        <w:t xml:space="preserve">Welcome to </w:t>
      </w:r>
      <w:r w:rsidR="00DE0AED">
        <w:t xml:space="preserve">the </w:t>
      </w:r>
      <w:r w:rsidRPr="00AC7F3D">
        <w:t>Supplier Performance Risk System</w:t>
      </w:r>
      <w:r>
        <w:t xml:space="preserve"> </w:t>
      </w:r>
      <w:r w:rsidR="00BA581F">
        <w:t>–</w:t>
      </w:r>
      <w:r>
        <w:t xml:space="preserve"> SPRS</w:t>
      </w:r>
      <w:r w:rsidR="00BA581F">
        <w:t xml:space="preserve"> </w:t>
      </w:r>
      <w:r w:rsidR="00A51C89">
        <w:t xml:space="preserve">Entering </w:t>
      </w:r>
      <w:r w:rsidR="00DE0AED" w:rsidRPr="00DE0AED">
        <w:t>Vendor Threat Mitigation</w:t>
      </w:r>
      <w:r w:rsidR="00DE0AED">
        <w:t xml:space="preserve"> (VTM)</w:t>
      </w:r>
      <w:r w:rsidR="00A51C89">
        <w:t xml:space="preserve"> Records. </w:t>
      </w:r>
      <w:r w:rsidR="00DE0AED">
        <w:t xml:space="preserve"> </w:t>
      </w:r>
      <w:r w:rsidR="00A95F70" w:rsidRPr="00A95F70">
        <w:t xml:space="preserve"> </w:t>
      </w:r>
      <w:r w:rsidR="005558D5" w:rsidRPr="00AB2BF7">
        <w:t xml:space="preserve">This tutorial will describe </w:t>
      </w:r>
      <w:r w:rsidR="005558D5">
        <w:t xml:space="preserve">Entering </w:t>
      </w:r>
      <w:r w:rsidR="005558D5" w:rsidRPr="005558D5">
        <w:t>Vendor Threat Mitigation (VTM) Records</w:t>
      </w:r>
      <w:r w:rsidR="005558D5">
        <w:t xml:space="preserve"> </w:t>
      </w:r>
      <w:r w:rsidR="005558D5" w:rsidRPr="00AB2BF7">
        <w:t>in detai</w:t>
      </w:r>
      <w:r w:rsidR="005558D5">
        <w:t>l.</w:t>
      </w:r>
    </w:p>
    <w:p w:rsidR="00751E83" w:rsidRDefault="00751E83" w:rsidP="00AB2BF7">
      <w:pPr>
        <w:spacing w:after="0" w:line="240" w:lineRule="auto"/>
      </w:pPr>
    </w:p>
    <w:p w:rsidR="00751E83" w:rsidRDefault="00751E83" w:rsidP="00AB2BF7">
      <w:pPr>
        <w:spacing w:after="0" w:line="240" w:lineRule="auto"/>
      </w:pPr>
      <w:r>
        <w:rPr>
          <w:noProof/>
        </w:rPr>
        <w:t>Slide 2</w:t>
      </w:r>
    </w:p>
    <w:p w:rsidR="00630D60" w:rsidRDefault="00630D60" w:rsidP="00630D60">
      <w:pPr>
        <w:spacing w:after="0" w:line="240" w:lineRule="auto"/>
      </w:pPr>
      <w:r w:rsidRPr="00630D60">
        <w:t>This presentation covers Entering VTM Records only.</w:t>
      </w:r>
      <w:r w:rsidR="00362D63">
        <w:t xml:space="preserve">  </w:t>
      </w:r>
      <w:r w:rsidRPr="00630D60">
        <w:t xml:space="preserve">For instruction on use of VTM </w:t>
      </w:r>
      <w:r w:rsidR="004A54BA">
        <w:t xml:space="preserve">Reports </w:t>
      </w:r>
      <w:r w:rsidRPr="00630D60">
        <w:t>Search Functions view Vendor Threat Mitigation (VTM) for VTMACQ</w:t>
      </w:r>
      <w:r w:rsidR="004A54BA">
        <w:t xml:space="preserve"> tutorial.</w:t>
      </w:r>
    </w:p>
    <w:p w:rsidR="00751E83" w:rsidRDefault="00751E83" w:rsidP="00630D60">
      <w:pPr>
        <w:spacing w:after="0" w:line="240" w:lineRule="auto"/>
      </w:pPr>
    </w:p>
    <w:p w:rsidR="00C41B60" w:rsidRDefault="00751E83" w:rsidP="008F17E3">
      <w:pPr>
        <w:spacing w:after="0" w:line="240" w:lineRule="auto"/>
      </w:pPr>
      <w:r>
        <w:rPr>
          <w:noProof/>
        </w:rPr>
        <w:t>Slide 3</w:t>
      </w:r>
    </w:p>
    <w:p w:rsidR="00AB2BF7" w:rsidRDefault="00AB2BF7" w:rsidP="00751E83">
      <w:pPr>
        <w:spacing w:after="0" w:line="240" w:lineRule="auto"/>
      </w:pPr>
      <w:r>
        <w:t>Please note that the screenshots shown throughout this video have been edited for content and to reduce size.</w:t>
      </w:r>
    </w:p>
    <w:p w:rsidR="00751E83" w:rsidRDefault="00751E83" w:rsidP="00751E83">
      <w:pPr>
        <w:spacing w:after="0" w:line="240" w:lineRule="auto"/>
      </w:pPr>
    </w:p>
    <w:p w:rsidR="00751E83" w:rsidRPr="00505F3E" w:rsidRDefault="00751E83" w:rsidP="00751E83">
      <w:pPr>
        <w:spacing w:after="0" w:line="240" w:lineRule="auto"/>
      </w:pPr>
      <w:r>
        <w:t>Slide 4</w:t>
      </w:r>
    </w:p>
    <w:p w:rsidR="008F17E3" w:rsidRDefault="006A1718" w:rsidP="006A1718">
      <w:pPr>
        <w:spacing w:after="0" w:line="240" w:lineRule="auto"/>
      </w:pPr>
      <w:r w:rsidRPr="006A1718">
        <w:t xml:space="preserve">The VTM module </w:t>
      </w:r>
      <w:r w:rsidR="00883B53">
        <w:t>consists</w:t>
      </w:r>
      <w:r w:rsidRPr="006A1718">
        <w:t xml:space="preserve"> of two parts within the SPRS Application: VTM Reports &amp; Section 841 List</w:t>
      </w:r>
      <w:r>
        <w:t>.</w:t>
      </w:r>
    </w:p>
    <w:p w:rsidR="006A1718" w:rsidRPr="006A1718" w:rsidRDefault="00883B53" w:rsidP="006A1718">
      <w:pPr>
        <w:spacing w:after="0" w:line="240" w:lineRule="auto"/>
      </w:pPr>
      <w:r w:rsidRPr="00883B53">
        <w:t xml:space="preserve">VTM Reports provide SPRS users with a tool to search for vendors and determine if they have been assigned threat ratings and/ or assessments through a Combatant Command (CCMD) VTM Program. </w:t>
      </w:r>
      <w:r w:rsidR="006A1718" w:rsidRPr="006A1718">
        <w:t xml:space="preserve">The Section 841 List: up-to-date listing of vendors with active identifications under FY15 NDAA Sec 841, “Never Contract with the Enemy”. Both VTM Reports &amp; Section 841 List have menu items in the SPRS </w:t>
      </w:r>
    </w:p>
    <w:p w:rsidR="006A1718" w:rsidRDefault="006A1718" w:rsidP="006A1718">
      <w:pPr>
        <w:spacing w:after="0" w:line="240" w:lineRule="auto"/>
      </w:pPr>
      <w:r w:rsidRPr="006A1718">
        <w:t>Navigation Menu.</w:t>
      </w:r>
    </w:p>
    <w:p w:rsidR="00751E83" w:rsidRDefault="00751E83" w:rsidP="006A1718">
      <w:pPr>
        <w:spacing w:after="0" w:line="240" w:lineRule="auto"/>
      </w:pPr>
    </w:p>
    <w:p w:rsidR="00E56F4A" w:rsidRDefault="00751E83" w:rsidP="006A1718">
      <w:pPr>
        <w:spacing w:after="0" w:line="240" w:lineRule="auto"/>
      </w:pPr>
      <w:r>
        <w:t>Slide 5</w:t>
      </w:r>
      <w:r w:rsidR="009223AE" w:rsidRPr="009223AE">
        <w:rPr>
          <w:noProof/>
        </w:rPr>
        <w:t xml:space="preserve">  </w:t>
      </w:r>
    </w:p>
    <w:p w:rsidR="009223AE" w:rsidRPr="009223AE" w:rsidRDefault="009223AE" w:rsidP="009223AE">
      <w:pPr>
        <w:spacing w:after="0" w:line="240" w:lineRule="auto"/>
      </w:pPr>
      <w:r>
        <w:t xml:space="preserve">VTM Program Officers </w:t>
      </w:r>
      <w:r w:rsidRPr="009223AE">
        <w:t>Add/Edit</w:t>
      </w:r>
      <w:r w:rsidR="004A54BA">
        <w:t>/</w:t>
      </w:r>
      <w:r w:rsidR="004A54BA" w:rsidRPr="004A54BA">
        <w:t>Delete</w:t>
      </w:r>
      <w:r w:rsidRPr="009223AE">
        <w:t xml:space="preserve"> Threat </w:t>
      </w:r>
      <w:r w:rsidRPr="004A54BA">
        <w:t>Rating</w:t>
      </w:r>
      <w:r w:rsidRPr="009223AE">
        <w:t xml:space="preserve"> Records within </w:t>
      </w:r>
      <w:r>
        <w:t xml:space="preserve">the </w:t>
      </w:r>
      <w:r w:rsidRPr="009223AE">
        <w:t>SPRS Vendor Threat Mitigation (VTM) Module</w:t>
      </w:r>
      <w:r>
        <w:t>.</w:t>
      </w:r>
    </w:p>
    <w:p w:rsidR="009223AE" w:rsidRDefault="009223AE" w:rsidP="009223AE">
      <w:pPr>
        <w:spacing w:after="0" w:line="240" w:lineRule="auto"/>
      </w:pPr>
      <w:r>
        <w:t xml:space="preserve">VTM IC Analysts </w:t>
      </w:r>
      <w:r w:rsidR="004A54BA" w:rsidRPr="004A54BA">
        <w:t>Add/Edit/Delete</w:t>
      </w:r>
      <w:r w:rsidRPr="009223AE">
        <w:t xml:space="preserve"> Threat </w:t>
      </w:r>
      <w:r w:rsidRPr="004A54BA">
        <w:t>Assessment</w:t>
      </w:r>
      <w:r w:rsidRPr="009223AE">
        <w:t xml:space="preserve"> Records</w:t>
      </w:r>
      <w:r>
        <w:t xml:space="preserve"> </w:t>
      </w:r>
      <w:r w:rsidRPr="009223AE">
        <w:t>within the SPRS Vendor Threat Mitigation (VTM) Module.</w:t>
      </w:r>
      <w:r>
        <w:t xml:space="preserve">   </w:t>
      </w:r>
    </w:p>
    <w:p w:rsidR="007B3058" w:rsidRDefault="009223AE" w:rsidP="009223AE">
      <w:pPr>
        <w:spacing w:after="0" w:line="240" w:lineRule="auto"/>
      </w:pPr>
      <w:r>
        <w:t xml:space="preserve">Both of these roles include </w:t>
      </w:r>
      <w:r w:rsidR="007B3058" w:rsidRPr="007B3058">
        <w:t xml:space="preserve">Section 841 List </w:t>
      </w:r>
      <w:r w:rsidR="001A18A7">
        <w:t>access</w:t>
      </w:r>
      <w:r w:rsidR="007B3058" w:rsidRPr="007B3058">
        <w:t xml:space="preserve">. </w:t>
      </w:r>
    </w:p>
    <w:p w:rsidR="00751E83" w:rsidRDefault="00751E83" w:rsidP="009223AE">
      <w:pPr>
        <w:spacing w:after="0" w:line="240" w:lineRule="auto"/>
      </w:pPr>
    </w:p>
    <w:p w:rsidR="00751E83" w:rsidRPr="007B3058" w:rsidRDefault="00751E83" w:rsidP="009223AE">
      <w:pPr>
        <w:spacing w:after="0" w:line="240" w:lineRule="auto"/>
      </w:pPr>
      <w:r>
        <w:t>Slide 6</w:t>
      </w:r>
    </w:p>
    <w:p w:rsidR="00B43F23" w:rsidRDefault="009F4195" w:rsidP="00AB2BF7">
      <w:pPr>
        <w:spacing w:after="0" w:line="240" w:lineRule="auto"/>
      </w:pPr>
      <w:r w:rsidRPr="00646879">
        <w:t>SPRS VTM Program Officer</w:t>
      </w:r>
      <w:r w:rsidR="00853BD2" w:rsidRPr="00646879">
        <w:t>s</w:t>
      </w:r>
      <w:r w:rsidRPr="00646879">
        <w:t xml:space="preserve"> or VTM IC Analyst</w:t>
      </w:r>
      <w:r w:rsidR="00853BD2" w:rsidRPr="00646879">
        <w:t>s</w:t>
      </w:r>
      <w:r w:rsidRPr="00646879">
        <w:t xml:space="preserve"> log</w:t>
      </w:r>
      <w:r w:rsidR="00853BD2" w:rsidRPr="00646879">
        <w:t>ging</w:t>
      </w:r>
      <w:r w:rsidRPr="00646879">
        <w:t xml:space="preserve"> in for the first time are prompted to complete </w:t>
      </w:r>
      <w:r w:rsidR="00853BD2" w:rsidRPr="00646879">
        <w:t>thei</w:t>
      </w:r>
      <w:r w:rsidR="00A237A1" w:rsidRPr="00646879">
        <w:t>r</w:t>
      </w:r>
      <w:r w:rsidRPr="00646879">
        <w:t xml:space="preserve"> VTM User Profile. </w:t>
      </w:r>
      <w:r w:rsidR="00A237A1" w:rsidRPr="00646879">
        <w:t>You must complete your profile i</w:t>
      </w:r>
      <w:r w:rsidRPr="00646879">
        <w:t xml:space="preserve">n order to </w:t>
      </w:r>
      <w:r w:rsidR="00853BD2" w:rsidRPr="00646879">
        <w:t>enter</w:t>
      </w:r>
      <w:r w:rsidRPr="00646879">
        <w:t xml:space="preserve"> VTM Threat Rating</w:t>
      </w:r>
      <w:r w:rsidR="00A237A1" w:rsidRPr="00646879">
        <w:t>s</w:t>
      </w:r>
      <w:r w:rsidRPr="00646879">
        <w:t>/Assessment</w:t>
      </w:r>
      <w:r w:rsidR="00A237A1" w:rsidRPr="00646879">
        <w:t>s</w:t>
      </w:r>
      <w:r w:rsidRPr="00646879">
        <w:t xml:space="preserve">. Once </w:t>
      </w:r>
      <w:r w:rsidR="00A237A1" w:rsidRPr="00646879">
        <w:t>completed</w:t>
      </w:r>
      <w:r w:rsidRPr="00646879">
        <w:t xml:space="preserve">, a link to the User Profile </w:t>
      </w:r>
      <w:r w:rsidR="00A237A1" w:rsidRPr="00646879">
        <w:t>is displayed in</w:t>
      </w:r>
      <w:r w:rsidRPr="00646879">
        <w:t xml:space="preserve"> the SPRS Navigation Menu. Please keep </w:t>
      </w:r>
      <w:r w:rsidR="00A237A1" w:rsidRPr="00646879">
        <w:t>your</w:t>
      </w:r>
      <w:r w:rsidRPr="00646879">
        <w:t xml:space="preserve"> information current, as it </w:t>
      </w:r>
      <w:r w:rsidR="00853BD2" w:rsidRPr="00646879">
        <w:t>is</w:t>
      </w:r>
      <w:r w:rsidRPr="00646879">
        <w:t xml:space="preserve"> used when other SPRS users need additional information on </w:t>
      </w:r>
      <w:r w:rsidR="004A54BA" w:rsidRPr="004A54BA">
        <w:t xml:space="preserve">VTM </w:t>
      </w:r>
      <w:r w:rsidRPr="00646879">
        <w:t>Threat Rating/Assessment record</w:t>
      </w:r>
      <w:r w:rsidR="00A237A1" w:rsidRPr="00646879">
        <w:t>s</w:t>
      </w:r>
      <w:r w:rsidRPr="00646879">
        <w:t>.</w:t>
      </w:r>
    </w:p>
    <w:p w:rsidR="00751E83" w:rsidRDefault="00751E83" w:rsidP="00AB2BF7">
      <w:pPr>
        <w:spacing w:after="0" w:line="240" w:lineRule="auto"/>
      </w:pPr>
    </w:p>
    <w:p w:rsidR="00751E83" w:rsidRPr="00646879" w:rsidRDefault="009B05E2" w:rsidP="00AB2BF7">
      <w:pPr>
        <w:spacing w:after="0" w:line="240" w:lineRule="auto"/>
      </w:pPr>
      <w:r>
        <w:t>Slide</w:t>
      </w:r>
      <w:r>
        <w:t xml:space="preserve"> 7</w:t>
      </w:r>
    </w:p>
    <w:p w:rsidR="004A54BA" w:rsidRPr="004A54BA" w:rsidRDefault="004A54BA" w:rsidP="004A54BA">
      <w:pPr>
        <w:spacing w:after="0" w:line="240" w:lineRule="auto"/>
      </w:pPr>
      <w:r w:rsidRPr="004A54BA">
        <w:t>Select your Combatant Command (CCMD) from the dropdown.</w:t>
      </w:r>
      <w:r w:rsidRPr="004A54BA">
        <w:tab/>
      </w:r>
    </w:p>
    <w:p w:rsidR="004A54BA" w:rsidRPr="004A54BA" w:rsidRDefault="004A54BA" w:rsidP="004A54BA">
      <w:pPr>
        <w:spacing w:after="0" w:line="240" w:lineRule="auto"/>
      </w:pPr>
      <w:r w:rsidRPr="004A54BA">
        <w:t>Enter your Organization, Name, a Phone number a SPRS user can call with questions on a Threat Rating/Assessment, Email address a user can use to contact you if additional information on a Vendor Threat Rating/Assessment is needed, and the Organization VTM Mailbox Address, the mailbox a user can use to contact your organization about Threat Rating/Assessment if no POC information is available.</w:t>
      </w:r>
      <w:r w:rsidRPr="004A54BA">
        <w:rPr>
          <w:color w:val="FF0000"/>
        </w:rPr>
        <w:t xml:space="preserve"> </w:t>
      </w:r>
      <w:r w:rsidRPr="004A54BA">
        <w:t>Both CCMD and an email address (Org Mailbox or individual Email) are required fields.</w:t>
      </w:r>
    </w:p>
    <w:p w:rsidR="00860B45" w:rsidRDefault="009B05E2" w:rsidP="000A016F">
      <w:pPr>
        <w:spacing w:after="0" w:line="240" w:lineRule="auto"/>
      </w:pPr>
      <w:r>
        <w:t>Slide</w:t>
      </w:r>
      <w:r w:rsidRPr="002C318B">
        <w:rPr>
          <w:noProof/>
        </w:rPr>
        <w:t xml:space="preserve"> </w:t>
      </w:r>
      <w:r>
        <w:rPr>
          <w:noProof/>
        </w:rPr>
        <w:t>8</w:t>
      </w:r>
    </w:p>
    <w:p w:rsidR="0039130A" w:rsidRDefault="00860B45" w:rsidP="00AB2BF7">
      <w:pPr>
        <w:spacing w:after="0" w:line="240" w:lineRule="auto"/>
      </w:pPr>
      <w:r w:rsidRPr="00DB4FF2">
        <w:t>To locate a vendor</w:t>
      </w:r>
      <w:r w:rsidR="00F93B70" w:rsidRPr="00DB4FF2">
        <w:t xml:space="preserve"> for whom</w:t>
      </w:r>
      <w:r w:rsidRPr="00DB4FF2">
        <w:t xml:space="preserve"> you wish to add a new Threat Rating</w:t>
      </w:r>
      <w:r w:rsidR="00F93B70" w:rsidRPr="00DB4FF2">
        <w:t>,</w:t>
      </w:r>
      <w:r w:rsidRPr="00DB4FF2">
        <w:t xml:space="preserve"> go directly to </w:t>
      </w:r>
      <w:r w:rsidR="003A06FA">
        <w:t>VTM Detailed Profile</w:t>
      </w:r>
      <w:r w:rsidRPr="00DB4FF2">
        <w:t xml:space="preserve"> if vendor is on the Section 841 List</w:t>
      </w:r>
      <w:r w:rsidR="00DB4FF2">
        <w:t>,</w:t>
      </w:r>
      <w:r w:rsidRPr="00DB4FF2">
        <w:t xml:space="preserve"> or use any of the four search methods from the VTM Reports landing page. </w:t>
      </w:r>
    </w:p>
    <w:p w:rsidR="009B05E2" w:rsidRDefault="009B05E2" w:rsidP="00AB2BF7">
      <w:pPr>
        <w:spacing w:after="0" w:line="240" w:lineRule="auto"/>
      </w:pPr>
    </w:p>
    <w:p w:rsidR="009B05E2" w:rsidRDefault="009B05E2" w:rsidP="00AB2BF7">
      <w:pPr>
        <w:spacing w:after="0" w:line="240" w:lineRule="auto"/>
      </w:pPr>
      <w:r>
        <w:t>Slide</w:t>
      </w:r>
      <w:r>
        <w:t xml:space="preserve"> 9</w:t>
      </w:r>
    </w:p>
    <w:p w:rsidR="0039130A" w:rsidRDefault="003B721E" w:rsidP="00AB2BF7">
      <w:pPr>
        <w:spacing w:after="0" w:line="240" w:lineRule="auto"/>
      </w:pPr>
      <w:r w:rsidRPr="003B721E">
        <w:rPr>
          <w:noProof/>
        </w:rPr>
        <w:lastRenderedPageBreak/>
        <w:drawing>
          <wp:inline distT="0" distB="0" distL="0" distR="0" wp14:anchorId="398EF751" wp14:editId="2D5FB0E1">
            <wp:extent cx="2295144" cy="128930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95144" cy="1289304"/>
                    </a:xfrm>
                    <a:prstGeom prst="rect">
                      <a:avLst/>
                    </a:prstGeom>
                  </pic:spPr>
                </pic:pic>
              </a:graphicData>
            </a:graphic>
          </wp:inline>
        </w:drawing>
      </w:r>
    </w:p>
    <w:p w:rsidR="009B05E2" w:rsidRDefault="009B05E2" w:rsidP="00AB2BF7">
      <w:pPr>
        <w:spacing w:after="0" w:line="240" w:lineRule="auto"/>
      </w:pPr>
    </w:p>
    <w:p w:rsidR="005D51D8" w:rsidRPr="005D51D8" w:rsidRDefault="005D51D8" w:rsidP="00AB2BF7">
      <w:pPr>
        <w:spacing w:after="0" w:line="240" w:lineRule="auto"/>
        <w:rPr>
          <w:i/>
          <w:color w:val="943634" w:themeColor="accent2" w:themeShade="BF"/>
        </w:rPr>
      </w:pPr>
      <w:r w:rsidRPr="005D51D8">
        <w:rPr>
          <w:i/>
          <w:color w:val="943634" w:themeColor="accent2" w:themeShade="BF"/>
        </w:rPr>
        <w:t>Before animation</w:t>
      </w:r>
    </w:p>
    <w:p w:rsidR="0073461C" w:rsidRDefault="0073461C" w:rsidP="00AB2BF7">
      <w:pPr>
        <w:spacing w:after="0" w:line="240" w:lineRule="auto"/>
      </w:pPr>
    </w:p>
    <w:p w:rsidR="005D51D8" w:rsidRDefault="005D51D8" w:rsidP="005D51D8">
      <w:pPr>
        <w:spacing w:after="0" w:line="240" w:lineRule="auto"/>
      </w:pPr>
      <w:r w:rsidRPr="00AC07E7">
        <w:t>As a VTM IC User you have the ability to add/edit/delete Threat Assessments. To add a new Threat Assessment click the “Add Threat Assessment” button.</w:t>
      </w:r>
    </w:p>
    <w:p w:rsidR="003B721E" w:rsidRDefault="003B721E" w:rsidP="00AB2BF7">
      <w:pPr>
        <w:spacing w:after="0" w:line="240" w:lineRule="auto"/>
      </w:pPr>
    </w:p>
    <w:p w:rsidR="0073461C" w:rsidRDefault="00860B45" w:rsidP="00AB2BF7">
      <w:pPr>
        <w:spacing w:after="0" w:line="240" w:lineRule="auto"/>
      </w:pPr>
      <w:r w:rsidRPr="00DB4FF2">
        <w:t>As a VTM Program Officer you have the ability to add/edit/delete Threat Ratings. To add a new Threat Rating click the “Add Threat Rating” button</w:t>
      </w:r>
      <w:r w:rsidR="0073461C">
        <w:t>.</w:t>
      </w:r>
    </w:p>
    <w:p w:rsidR="00EA25EE" w:rsidRDefault="00EA25EE" w:rsidP="00AB2BF7">
      <w:pPr>
        <w:spacing w:after="0" w:line="240" w:lineRule="auto"/>
      </w:pPr>
    </w:p>
    <w:p w:rsidR="00CC2896" w:rsidRDefault="00CC2896" w:rsidP="00AB2BF7">
      <w:pPr>
        <w:spacing w:after="0" w:line="240" w:lineRule="auto"/>
      </w:pPr>
      <w:r>
        <w:t>Slide 10</w:t>
      </w:r>
    </w:p>
    <w:p w:rsidR="0039130A" w:rsidRDefault="0039130A" w:rsidP="00AB2BF7">
      <w:pPr>
        <w:spacing w:after="0" w:line="240" w:lineRule="auto"/>
      </w:pPr>
      <w:r w:rsidRPr="00264EEC">
        <w:t xml:space="preserve">A Pop-up will display.  The majority of the fields are pre-populated from the user’s VTM User Profile. </w:t>
      </w:r>
    </w:p>
    <w:p w:rsidR="00DB5D88" w:rsidRDefault="00DB5D88" w:rsidP="00AB2BF7">
      <w:pPr>
        <w:spacing w:after="0" w:line="240" w:lineRule="auto"/>
      </w:pPr>
    </w:p>
    <w:p w:rsidR="00CC2896" w:rsidRDefault="00CC2896" w:rsidP="00AB2BF7">
      <w:pPr>
        <w:spacing w:after="0" w:line="240" w:lineRule="auto"/>
      </w:pPr>
      <w:r>
        <w:t>Slide 11</w:t>
      </w:r>
    </w:p>
    <w:p w:rsidR="00DB5D88" w:rsidRDefault="00DB5D88" w:rsidP="00DB5D88">
      <w:pPr>
        <w:spacing w:after="0" w:line="240" w:lineRule="auto"/>
      </w:pPr>
      <w:r w:rsidRPr="00AE7661">
        <w:t xml:space="preserve">Click Threat </w:t>
      </w:r>
      <w:r w:rsidR="00036DE6">
        <w:t xml:space="preserve"> Assessment or </w:t>
      </w:r>
      <w:r w:rsidRPr="00AE7661">
        <w:t>Rating link for a quick pop-up of the Threat Definitions</w:t>
      </w:r>
    </w:p>
    <w:p w:rsidR="00CC2896" w:rsidRDefault="00CC2896" w:rsidP="00DB5D88">
      <w:pPr>
        <w:spacing w:after="0" w:line="240" w:lineRule="auto"/>
      </w:pPr>
    </w:p>
    <w:p w:rsidR="00CC2896" w:rsidRDefault="00CC2896" w:rsidP="00DB5D88">
      <w:pPr>
        <w:spacing w:after="0" w:line="240" w:lineRule="auto"/>
      </w:pPr>
      <w:r>
        <w:t>Slide</w:t>
      </w:r>
      <w:r>
        <w:t xml:space="preserve"> 12</w:t>
      </w:r>
    </w:p>
    <w:p w:rsidR="00DB5D88" w:rsidRDefault="004503CB" w:rsidP="00AB2BF7">
      <w:pPr>
        <w:spacing w:after="0" w:line="240" w:lineRule="auto"/>
      </w:pPr>
      <w:r w:rsidRPr="000F1B60">
        <w:t>Threat Definitions</w:t>
      </w:r>
      <w:r>
        <w:t xml:space="preserve"> display at the bottom of the pop-up window.</w:t>
      </w:r>
    </w:p>
    <w:p w:rsidR="00CC2896" w:rsidRDefault="00CC2896" w:rsidP="00AB2BF7">
      <w:pPr>
        <w:spacing w:after="0" w:line="240" w:lineRule="auto"/>
      </w:pPr>
    </w:p>
    <w:p w:rsidR="00CC2896" w:rsidRPr="00264EEC" w:rsidRDefault="00CC2896" w:rsidP="00AB2BF7">
      <w:pPr>
        <w:spacing w:after="0" w:line="240" w:lineRule="auto"/>
      </w:pPr>
      <w:r>
        <w:t>Slide</w:t>
      </w:r>
      <w:r>
        <w:t xml:space="preserve"> 13</w:t>
      </w:r>
    </w:p>
    <w:p w:rsidR="0039130A" w:rsidRDefault="007C4D4A" w:rsidP="00AB2BF7">
      <w:pPr>
        <w:spacing w:after="0" w:line="240" w:lineRule="auto"/>
      </w:pPr>
      <w:r>
        <w:t>Depending on your Role c</w:t>
      </w:r>
      <w:r w:rsidR="0039130A" w:rsidRPr="00264EEC">
        <w:t>hoose</w:t>
      </w:r>
      <w:r>
        <w:t xml:space="preserve"> either a Threat Assessment o</w:t>
      </w:r>
      <w:r w:rsidR="00802403">
        <w:t>r</w:t>
      </w:r>
      <w:r w:rsidR="0039130A" w:rsidRPr="00264EEC">
        <w:t xml:space="preserve"> a Threat Rating level from the </w:t>
      </w:r>
      <w:r>
        <w:t xml:space="preserve">appropriate </w:t>
      </w:r>
      <w:r w:rsidR="0039130A" w:rsidRPr="00264EEC">
        <w:t>dropdown list</w:t>
      </w:r>
      <w:r>
        <w:t>.</w:t>
      </w:r>
    </w:p>
    <w:p w:rsidR="00CC2896" w:rsidRDefault="00CC2896" w:rsidP="00AB2BF7">
      <w:pPr>
        <w:spacing w:after="0" w:line="240" w:lineRule="auto"/>
      </w:pPr>
    </w:p>
    <w:p w:rsidR="00CC2896" w:rsidRDefault="00CC2896" w:rsidP="00AB2BF7">
      <w:pPr>
        <w:spacing w:after="0" w:line="240" w:lineRule="auto"/>
      </w:pPr>
      <w:r>
        <w:t>Slide</w:t>
      </w:r>
      <w:r>
        <w:t xml:space="preserve"> 14</w:t>
      </w:r>
    </w:p>
    <w:p w:rsidR="00C42E14" w:rsidRDefault="00860B45" w:rsidP="00AB2BF7">
      <w:pPr>
        <w:spacing w:after="0" w:line="240" w:lineRule="auto"/>
      </w:pPr>
      <w:r w:rsidRPr="00DB4FF2">
        <w:t xml:space="preserve"> </w:t>
      </w:r>
      <w:r w:rsidR="001448D8" w:rsidRPr="00C30E20">
        <w:t xml:space="preserve">Add any additional comments relevant to the Threat </w:t>
      </w:r>
      <w:r w:rsidR="00EB0E71">
        <w:t>Assessment/</w:t>
      </w:r>
      <w:r w:rsidR="001448D8" w:rsidRPr="00C30E20">
        <w:t xml:space="preserve">Rating. SPRS is for UNCLASSIFIED information only, please do not include any details that may be of a higher classification level. </w:t>
      </w:r>
    </w:p>
    <w:p w:rsidR="00CC2896" w:rsidRDefault="00CC2896" w:rsidP="00AB2BF7">
      <w:pPr>
        <w:spacing w:after="0" w:line="240" w:lineRule="auto"/>
      </w:pPr>
    </w:p>
    <w:p w:rsidR="00CC2896" w:rsidRDefault="00CC2896" w:rsidP="00AB2BF7">
      <w:pPr>
        <w:spacing w:after="0" w:line="240" w:lineRule="auto"/>
      </w:pPr>
      <w:r>
        <w:t>Slide</w:t>
      </w:r>
      <w:r>
        <w:t xml:space="preserve"> 15</w:t>
      </w:r>
    </w:p>
    <w:p w:rsidR="002B72E9" w:rsidRDefault="00C42E14" w:rsidP="00AB2BF7">
      <w:pPr>
        <w:spacing w:after="0" w:line="240" w:lineRule="auto"/>
      </w:pPr>
      <w:r w:rsidRPr="00C30E20">
        <w:t>When you finish</w:t>
      </w:r>
      <w:r w:rsidR="001448D8" w:rsidRPr="00C30E20">
        <w:t xml:space="preserve"> inputting the Threat information, click “</w:t>
      </w:r>
      <w:r w:rsidR="009D3695" w:rsidRPr="00C30E20">
        <w:t>Save Profile</w:t>
      </w:r>
      <w:r w:rsidR="001448D8" w:rsidRPr="00C30E20">
        <w:t xml:space="preserve">”. </w:t>
      </w:r>
    </w:p>
    <w:p w:rsidR="00CC2896" w:rsidRPr="00C30E20" w:rsidRDefault="00CC2896" w:rsidP="00AB2BF7">
      <w:pPr>
        <w:spacing w:after="0" w:line="240" w:lineRule="auto"/>
      </w:pPr>
    </w:p>
    <w:p w:rsidR="009D3695" w:rsidRDefault="00CC2896" w:rsidP="00AB2BF7">
      <w:pPr>
        <w:spacing w:after="0" w:line="240" w:lineRule="auto"/>
        <w:rPr>
          <w:rFonts w:ascii="Arial" w:hAnsi="Arial" w:cs="Arial"/>
          <w:sz w:val="24"/>
          <w:szCs w:val="24"/>
        </w:rPr>
      </w:pPr>
      <w:r>
        <w:t>Slide</w:t>
      </w:r>
      <w:r>
        <w:rPr>
          <w:rFonts w:ascii="Arial" w:hAnsi="Arial" w:cs="Arial"/>
          <w:noProof/>
          <w:sz w:val="24"/>
          <w:szCs w:val="24"/>
        </w:rPr>
        <w:t xml:space="preserve"> 16</w:t>
      </w:r>
    </w:p>
    <w:p w:rsidR="006640D0" w:rsidRDefault="001448D8" w:rsidP="00AB2BF7">
      <w:pPr>
        <w:spacing w:after="0" w:line="240" w:lineRule="auto"/>
      </w:pPr>
      <w:r w:rsidRPr="00A610C7">
        <w:t xml:space="preserve">If you </w:t>
      </w:r>
      <w:r w:rsidR="009D3695" w:rsidRPr="00A610C7">
        <w:t>wish</w:t>
      </w:r>
      <w:r w:rsidR="00C42E14" w:rsidRPr="00A610C7">
        <w:t>,</w:t>
      </w:r>
      <w:r w:rsidRPr="00A610C7">
        <w:t xml:space="preserve"> you</w:t>
      </w:r>
      <w:r w:rsidR="00C42E14" w:rsidRPr="00A610C7">
        <w:t xml:space="preserve"> may</w:t>
      </w:r>
      <w:r w:rsidRPr="00A610C7">
        <w:t xml:space="preserve"> include an attachment to your Rating, </w:t>
      </w:r>
      <w:r w:rsidR="006640D0" w:rsidRPr="00A610C7">
        <w:t>Click “Select Files” button to choose a .doc, .docx or .pdf file to add.</w:t>
      </w:r>
      <w:r w:rsidR="004A54BA">
        <w:t xml:space="preserve">  </w:t>
      </w:r>
      <w:r w:rsidR="004A54BA" w:rsidRPr="004A54BA">
        <w:t>Uploaded attachments can be used to support a vendors threat rating/assessment status OR exclusion status.</w:t>
      </w:r>
    </w:p>
    <w:p w:rsidR="00CC2896" w:rsidRDefault="00CC2896" w:rsidP="00AB2BF7">
      <w:pPr>
        <w:spacing w:after="0" w:line="240" w:lineRule="auto"/>
      </w:pPr>
    </w:p>
    <w:p w:rsidR="00CC2896" w:rsidRPr="00C30E20" w:rsidRDefault="00CC2896" w:rsidP="00AB2BF7">
      <w:pPr>
        <w:spacing w:after="0" w:line="240" w:lineRule="auto"/>
      </w:pPr>
      <w:r>
        <w:t>Slide</w:t>
      </w:r>
      <w:r>
        <w:t xml:space="preserve"> 17</w:t>
      </w:r>
    </w:p>
    <w:p w:rsidR="002A1CEC" w:rsidRDefault="001448D8" w:rsidP="00AB2BF7">
      <w:pPr>
        <w:spacing w:after="0" w:line="240" w:lineRule="auto"/>
      </w:pPr>
      <w:r w:rsidRPr="001E5A50">
        <w:rPr>
          <w:rFonts w:ascii="Arial" w:hAnsi="Arial" w:cs="Arial"/>
          <w:sz w:val="24"/>
          <w:szCs w:val="24"/>
        </w:rPr>
        <w:t xml:space="preserve"> </w:t>
      </w:r>
      <w:r w:rsidR="002A1CEC" w:rsidRPr="00C30E20">
        <w:t>You are prompted to select the file for upload.</w:t>
      </w:r>
    </w:p>
    <w:p w:rsidR="00CC2896" w:rsidRDefault="00CC2896" w:rsidP="00AB2BF7">
      <w:pPr>
        <w:spacing w:after="0" w:line="240" w:lineRule="auto"/>
      </w:pPr>
    </w:p>
    <w:p w:rsidR="00CC2896" w:rsidRPr="00C30E20" w:rsidRDefault="00CC2896" w:rsidP="00AB2BF7">
      <w:pPr>
        <w:spacing w:after="0" w:line="240" w:lineRule="auto"/>
      </w:pPr>
      <w:r>
        <w:t>Slide</w:t>
      </w:r>
      <w:r>
        <w:t xml:space="preserve"> 18</w:t>
      </w:r>
    </w:p>
    <w:p w:rsidR="002533BA" w:rsidRDefault="002C067C" w:rsidP="00AB2BF7">
      <w:pPr>
        <w:spacing w:after="0" w:line="240" w:lineRule="auto"/>
      </w:pPr>
      <w:r w:rsidRPr="00C30E20">
        <w:t>Ensure that you are not uploading classified info.</w:t>
      </w:r>
    </w:p>
    <w:p w:rsidR="00CC2896" w:rsidRDefault="00CC2896" w:rsidP="00AB2BF7">
      <w:pPr>
        <w:spacing w:after="0" w:line="240" w:lineRule="auto"/>
      </w:pPr>
    </w:p>
    <w:p w:rsidR="002C067C" w:rsidRDefault="00CC2896" w:rsidP="00AB2BF7">
      <w:pPr>
        <w:spacing w:after="0" w:line="240" w:lineRule="auto"/>
        <w:rPr>
          <w:rFonts w:ascii="Arial" w:hAnsi="Arial" w:cs="Arial"/>
          <w:sz w:val="24"/>
          <w:szCs w:val="24"/>
        </w:rPr>
      </w:pPr>
      <w:r>
        <w:lastRenderedPageBreak/>
        <w:t>Slide</w:t>
      </w:r>
      <w:r>
        <w:t xml:space="preserve"> 19</w:t>
      </w:r>
      <w:r w:rsidR="006A79DD" w:rsidRPr="006A79DD">
        <w:rPr>
          <w:rFonts w:ascii="Arial" w:hAnsi="Arial" w:cs="Arial"/>
          <w:noProof/>
          <w:sz w:val="24"/>
          <w:szCs w:val="24"/>
        </w:rPr>
        <w:t xml:space="preserve"> </w:t>
      </w:r>
    </w:p>
    <w:p w:rsidR="00F5062C" w:rsidRPr="00C30E20" w:rsidRDefault="007A47CC" w:rsidP="00F5062C">
      <w:pPr>
        <w:spacing w:after="0" w:line="240" w:lineRule="auto"/>
      </w:pPr>
      <w:r w:rsidRPr="00C30E20">
        <w:t>Once the attachment name turns green, it has been successfully uploaded.</w:t>
      </w:r>
      <w:r w:rsidR="00F5062C" w:rsidRPr="00C30E20">
        <w:t xml:space="preserve"> If attachment name turns red, the file is in an unsupported format.</w:t>
      </w:r>
      <w:r w:rsidR="00F5062C" w:rsidRPr="007A47CC">
        <w:t xml:space="preserve"> </w:t>
      </w:r>
    </w:p>
    <w:p w:rsidR="007A47CC" w:rsidRDefault="007A47CC" w:rsidP="00AB2BF7">
      <w:pPr>
        <w:spacing w:after="0" w:line="240" w:lineRule="auto"/>
        <w:rPr>
          <w:rFonts w:ascii="Arial" w:hAnsi="Arial" w:cs="Arial"/>
          <w:sz w:val="24"/>
          <w:szCs w:val="24"/>
        </w:rPr>
      </w:pPr>
    </w:p>
    <w:p w:rsidR="00CC2896" w:rsidRDefault="00CC2896" w:rsidP="00AB2BF7">
      <w:pPr>
        <w:spacing w:after="0" w:line="240" w:lineRule="auto"/>
        <w:rPr>
          <w:rFonts w:ascii="Arial" w:hAnsi="Arial" w:cs="Arial"/>
          <w:sz w:val="24"/>
          <w:szCs w:val="24"/>
        </w:rPr>
      </w:pPr>
      <w:r>
        <w:t>Slide</w:t>
      </w:r>
      <w:r>
        <w:t xml:space="preserve"> 20</w:t>
      </w:r>
    </w:p>
    <w:p w:rsidR="007A47CC" w:rsidRDefault="007A47CC" w:rsidP="00AB2BF7">
      <w:pPr>
        <w:spacing w:after="0" w:line="240" w:lineRule="auto"/>
      </w:pPr>
      <w:r w:rsidRPr="00C30E20">
        <w:t xml:space="preserve"> Click “Close and Refresh List” button to complete adding the Threat Assessment/Rating. </w:t>
      </w:r>
    </w:p>
    <w:p w:rsidR="00CC2896" w:rsidRDefault="00CC2896" w:rsidP="00AB2BF7">
      <w:pPr>
        <w:spacing w:after="0" w:line="240" w:lineRule="auto"/>
      </w:pPr>
    </w:p>
    <w:p w:rsidR="00CC2896" w:rsidRPr="00C30E20" w:rsidRDefault="00CC2896" w:rsidP="00AB2BF7">
      <w:pPr>
        <w:spacing w:after="0" w:line="240" w:lineRule="auto"/>
      </w:pPr>
      <w:r>
        <w:t>Slide</w:t>
      </w:r>
      <w:r>
        <w:t xml:space="preserve"> 21</w:t>
      </w:r>
    </w:p>
    <w:p w:rsidR="001448D8" w:rsidRDefault="001448D8" w:rsidP="00AB2BF7">
      <w:pPr>
        <w:spacing w:after="0" w:line="240" w:lineRule="auto"/>
      </w:pPr>
      <w:r w:rsidRPr="00C30E20">
        <w:t xml:space="preserve">Once the Threat </w:t>
      </w:r>
      <w:r w:rsidR="005D3A32">
        <w:t>Record</w:t>
      </w:r>
      <w:r w:rsidRPr="00C30E20">
        <w:t xml:space="preserve"> has been</w:t>
      </w:r>
      <w:r w:rsidR="006E6EDB" w:rsidRPr="006E6EDB">
        <w:t xml:space="preserve"> </w:t>
      </w:r>
      <w:r w:rsidR="006E6EDB" w:rsidRPr="00C30E20">
        <w:t>successfully</w:t>
      </w:r>
      <w:r w:rsidRPr="00C30E20">
        <w:t xml:space="preserve"> added</w:t>
      </w:r>
      <w:r w:rsidR="006E6EDB">
        <w:t>,</w:t>
      </w:r>
      <w:r w:rsidRPr="00C30E20">
        <w:t xml:space="preserve"> it will appear at the top of the Threat Rating Timeline. Once a Threat </w:t>
      </w:r>
      <w:r w:rsidR="005D3A32" w:rsidRPr="005D3A32">
        <w:t>Record</w:t>
      </w:r>
      <w:r w:rsidRPr="00C30E20">
        <w:t xml:space="preserve"> has been created, </w:t>
      </w:r>
      <w:r w:rsidR="00C30E20" w:rsidRPr="00C30E20">
        <w:t>you have</w:t>
      </w:r>
      <w:r w:rsidRPr="00C30E20">
        <w:t xml:space="preserve"> 48 hours from last time record was updated to edit or delete the VTM record. After that time period, the VTM record </w:t>
      </w:r>
      <w:r w:rsidR="005A698F" w:rsidRPr="00C30E20">
        <w:t>is</w:t>
      </w:r>
      <w:r w:rsidRPr="00C30E20">
        <w:t xml:space="preserve"> locked.</w:t>
      </w:r>
    </w:p>
    <w:p w:rsidR="00CC2896" w:rsidRDefault="00CC2896" w:rsidP="00AB2BF7">
      <w:pPr>
        <w:spacing w:after="0" w:line="240" w:lineRule="auto"/>
      </w:pPr>
    </w:p>
    <w:p w:rsidR="00CC2896" w:rsidRPr="00C30E20" w:rsidRDefault="00CC2896" w:rsidP="00AB2BF7">
      <w:pPr>
        <w:spacing w:after="0" w:line="240" w:lineRule="auto"/>
      </w:pPr>
      <w:r>
        <w:t>Slide</w:t>
      </w:r>
      <w:r>
        <w:t xml:space="preserve"> 22</w:t>
      </w:r>
    </w:p>
    <w:p w:rsidR="00CC2896" w:rsidRDefault="006E76E7" w:rsidP="00AB2BF7">
      <w:pPr>
        <w:spacing w:after="0" w:line="240" w:lineRule="auto"/>
        <w:rPr>
          <w:noProof/>
        </w:rPr>
      </w:pPr>
      <w:r w:rsidRPr="006E76E7">
        <w:t>Click the click Show/Hide button to display detailed information.</w:t>
      </w:r>
      <w:r w:rsidRPr="006E76E7">
        <w:rPr>
          <w:noProof/>
        </w:rPr>
        <w:t xml:space="preserve"> </w:t>
      </w:r>
    </w:p>
    <w:p w:rsidR="00CC2896" w:rsidRDefault="00CC2896" w:rsidP="00AB2BF7">
      <w:pPr>
        <w:spacing w:after="0" w:line="240" w:lineRule="auto"/>
        <w:rPr>
          <w:noProof/>
        </w:rPr>
      </w:pPr>
    </w:p>
    <w:p w:rsidR="00CC2896" w:rsidRDefault="00CC2896" w:rsidP="00AB2BF7">
      <w:pPr>
        <w:spacing w:after="0" w:line="240" w:lineRule="auto"/>
        <w:rPr>
          <w:noProof/>
        </w:rPr>
      </w:pPr>
      <w:r>
        <w:t>Slide</w:t>
      </w:r>
      <w:r>
        <w:t xml:space="preserve"> 23</w:t>
      </w:r>
    </w:p>
    <w:p w:rsidR="00C10950" w:rsidRDefault="00DE6320" w:rsidP="00DE6320">
      <w:pPr>
        <w:spacing w:after="0" w:line="240" w:lineRule="auto"/>
      </w:pPr>
      <w:r w:rsidRPr="00DE6320">
        <w:t xml:space="preserve">This shows the entire page. </w:t>
      </w:r>
    </w:p>
    <w:p w:rsidR="00C10950" w:rsidRDefault="00C10950" w:rsidP="00DE6320">
      <w:pPr>
        <w:spacing w:after="0" w:line="240" w:lineRule="auto"/>
      </w:pPr>
    </w:p>
    <w:p w:rsidR="00C10950" w:rsidRDefault="00C10950" w:rsidP="00DE6320">
      <w:pPr>
        <w:spacing w:after="0" w:line="240" w:lineRule="auto"/>
      </w:pPr>
      <w:r>
        <w:t>I</w:t>
      </w:r>
      <w:r w:rsidR="00D47A24">
        <w:t>f</w:t>
      </w:r>
      <w:r>
        <w:t xml:space="preserve"> you are within the </w:t>
      </w:r>
      <w:r w:rsidR="00D47A24" w:rsidRPr="00C10950">
        <w:t>48-hour</w:t>
      </w:r>
      <w:r>
        <w:t xml:space="preserve"> </w:t>
      </w:r>
      <w:r w:rsidR="00D47A24">
        <w:t>time period</w:t>
      </w:r>
      <w:r w:rsidRPr="00C10950">
        <w:t xml:space="preserve"> from</w:t>
      </w:r>
      <w:r w:rsidR="00A513C1">
        <w:t xml:space="preserve"> the</w:t>
      </w:r>
      <w:r w:rsidRPr="00C10950">
        <w:t xml:space="preserve"> last time </w:t>
      </w:r>
      <w:r w:rsidR="00A513C1">
        <w:t xml:space="preserve">the </w:t>
      </w:r>
      <w:r w:rsidRPr="00C10950">
        <w:t>record was updated</w:t>
      </w:r>
      <w:r w:rsidR="00EC7A46">
        <w:t>,</w:t>
      </w:r>
      <w:r w:rsidRPr="00C10950">
        <w:t xml:space="preserve"> </w:t>
      </w:r>
      <w:r>
        <w:t xml:space="preserve">you may </w:t>
      </w:r>
      <w:r w:rsidRPr="00C10950">
        <w:t>edit or delete the VTM record.</w:t>
      </w:r>
      <w:r w:rsidR="00633D43">
        <w:t xml:space="preserve">  </w:t>
      </w:r>
      <w:r w:rsidR="005F2DDF">
        <w:t xml:space="preserve">Click the Edit or Delete button. </w:t>
      </w:r>
      <w:r w:rsidR="00360D4D">
        <w:t>We will</w:t>
      </w:r>
      <w:r w:rsidR="00633D43">
        <w:t xml:space="preserve"> see and edit first.  </w:t>
      </w:r>
    </w:p>
    <w:p w:rsidR="00CC2896" w:rsidRDefault="00CC2896" w:rsidP="00DE6320">
      <w:pPr>
        <w:spacing w:after="0" w:line="240" w:lineRule="auto"/>
      </w:pPr>
    </w:p>
    <w:p w:rsidR="00CC2896" w:rsidRDefault="00CC2896" w:rsidP="00DE6320">
      <w:pPr>
        <w:spacing w:after="0" w:line="240" w:lineRule="auto"/>
      </w:pPr>
      <w:r>
        <w:t>Slide</w:t>
      </w:r>
      <w:r>
        <w:t xml:space="preserve"> 24</w:t>
      </w:r>
    </w:p>
    <w:p w:rsidR="00C10950" w:rsidRDefault="00FA5706" w:rsidP="00DE6320">
      <w:pPr>
        <w:spacing w:after="0" w:line="240" w:lineRule="auto"/>
      </w:pPr>
      <w:r>
        <w:t>You can change the Assessment/Rating, remove/replace or add attachments.</w:t>
      </w:r>
    </w:p>
    <w:p w:rsidR="00CC2896" w:rsidRDefault="00CC2896" w:rsidP="00DE6320">
      <w:pPr>
        <w:spacing w:after="0" w:line="240" w:lineRule="auto"/>
      </w:pPr>
    </w:p>
    <w:p w:rsidR="00CC2896" w:rsidRDefault="00CC2896" w:rsidP="00DE6320">
      <w:pPr>
        <w:spacing w:after="0" w:line="240" w:lineRule="auto"/>
      </w:pPr>
      <w:r>
        <w:t>Slide</w:t>
      </w:r>
      <w:r>
        <w:t xml:space="preserve"> 25</w:t>
      </w:r>
    </w:p>
    <w:p w:rsidR="00C10950" w:rsidRDefault="00326BF2" w:rsidP="00DE6320">
      <w:pPr>
        <w:spacing w:after="0" w:line="240" w:lineRule="auto"/>
      </w:pPr>
      <w:r>
        <w:t>Click Save Profile &amp; Upload Files to record your edits, or Close without Saving to discard edits.</w:t>
      </w:r>
    </w:p>
    <w:p w:rsidR="00CC2896" w:rsidRDefault="00CC2896" w:rsidP="00DE6320">
      <w:pPr>
        <w:spacing w:after="0" w:line="240" w:lineRule="auto"/>
      </w:pPr>
    </w:p>
    <w:p w:rsidR="00CC2896" w:rsidRDefault="00CC2896" w:rsidP="00DE6320">
      <w:pPr>
        <w:spacing w:after="0" w:line="240" w:lineRule="auto"/>
      </w:pPr>
      <w:r>
        <w:t>Slide</w:t>
      </w:r>
      <w:r>
        <w:t xml:space="preserve"> 26</w:t>
      </w:r>
    </w:p>
    <w:p w:rsidR="001C46A0" w:rsidRDefault="001C46A0" w:rsidP="00DE6320">
      <w:pPr>
        <w:spacing w:after="0" w:line="240" w:lineRule="auto"/>
      </w:pPr>
      <w:r>
        <w:t>If</w:t>
      </w:r>
      <w:r w:rsidR="000467A0">
        <w:t xml:space="preserve"> you choose to delete a record c</w:t>
      </w:r>
      <w:r>
        <w:t>lick the Confirm Deletion button to confirm or Cancel to keep the record.</w:t>
      </w:r>
    </w:p>
    <w:p w:rsidR="00DE6320" w:rsidRDefault="00DE6320" w:rsidP="00DE6320">
      <w:pPr>
        <w:spacing w:after="0" w:line="240" w:lineRule="auto"/>
      </w:pPr>
      <w:r w:rsidRPr="00DE6320">
        <w:t xml:space="preserve"> </w:t>
      </w:r>
      <w:r w:rsidR="00D43EF9">
        <w:t>Now l</w:t>
      </w:r>
      <w:r w:rsidRPr="00DE6320">
        <w:t>et’s focus more closely on each timeline.</w:t>
      </w:r>
    </w:p>
    <w:p w:rsidR="00CC2896" w:rsidRDefault="00CC2896" w:rsidP="00DE6320">
      <w:pPr>
        <w:spacing w:after="0" w:line="240" w:lineRule="auto"/>
      </w:pPr>
    </w:p>
    <w:p w:rsidR="00CC2896" w:rsidRDefault="00CC2896" w:rsidP="00DE6320">
      <w:pPr>
        <w:spacing w:after="0" w:line="240" w:lineRule="auto"/>
      </w:pPr>
      <w:r>
        <w:t>Slide</w:t>
      </w:r>
      <w:r>
        <w:t xml:space="preserve"> 27</w:t>
      </w:r>
    </w:p>
    <w:p w:rsidR="00DE6320" w:rsidRDefault="00DE6320" w:rsidP="00DE6320">
      <w:pPr>
        <w:spacing w:after="0" w:line="240" w:lineRule="auto"/>
      </w:pPr>
      <w:r w:rsidRPr="00DE6320">
        <w:t>The Vendor Threat Assessments timeline displays a summary of information provided by the intelligence community.  Threat Assessments are Unclassified assessments summarizing the threat posed by a vendor.  Determined by organizations within the Intelligence Community (IC) supporting the DOD / Enterprise or Combatant Command / Service organization. This provides the level of the Threat Assessment, contact information for the person who created the Threat Assessment, the organization mailbox for the user to find out any additional information on that particular threat record and finally any attachments to support the vendors Threat Assessment</w:t>
      </w:r>
      <w:r w:rsidR="004A54BA">
        <w:t xml:space="preserve"> </w:t>
      </w:r>
      <w:r w:rsidR="004A54BA" w:rsidRPr="004A54BA">
        <w:t>or exclusion status</w:t>
      </w:r>
      <w:r w:rsidR="004A54BA" w:rsidRPr="00DE6320">
        <w:t>.</w:t>
      </w:r>
    </w:p>
    <w:p w:rsidR="00CC2896" w:rsidRDefault="00CC2896" w:rsidP="00DE6320">
      <w:pPr>
        <w:spacing w:after="0" w:line="240" w:lineRule="auto"/>
      </w:pPr>
    </w:p>
    <w:p w:rsidR="00CC2896" w:rsidRDefault="00CC2896">
      <w:r>
        <w:br w:type="page"/>
      </w:r>
    </w:p>
    <w:p w:rsidR="00CC2896" w:rsidRDefault="00CC2896" w:rsidP="00DE6320">
      <w:pPr>
        <w:spacing w:after="0" w:line="240" w:lineRule="auto"/>
      </w:pPr>
      <w:r>
        <w:lastRenderedPageBreak/>
        <w:t>Slide</w:t>
      </w:r>
      <w:r>
        <w:t xml:space="preserve"> 28</w:t>
      </w:r>
    </w:p>
    <w:p w:rsidR="00D21598" w:rsidRDefault="004A54BA" w:rsidP="008F17E3">
      <w:pPr>
        <w:spacing w:after="0" w:line="240" w:lineRule="auto"/>
      </w:pPr>
      <w:r w:rsidRPr="004A54BA">
        <w:t>The Vendor Threat Ratings timeline displays a summary of the vendor’s threat rating information provided by the CCMD VT</w:t>
      </w:r>
      <w:r w:rsidR="00D21598">
        <w:t xml:space="preserve">M organization.  Threat Rating Characteristics are the same as those discussed on the previous slide for </w:t>
      </w:r>
      <w:r w:rsidR="00481698" w:rsidRPr="00481698">
        <w:t>Threat Assessments</w:t>
      </w:r>
      <w:r w:rsidR="00481698">
        <w:t>.</w:t>
      </w:r>
    </w:p>
    <w:p w:rsidR="00481698" w:rsidRPr="00481698" w:rsidRDefault="00481698" w:rsidP="00481698">
      <w:pPr>
        <w:spacing w:after="0" w:line="240" w:lineRule="auto"/>
      </w:pPr>
      <w:r w:rsidRPr="00481698">
        <w:t xml:space="preserve">Status = New: First time a CCMD/organization posts a </w:t>
      </w:r>
    </w:p>
    <w:p w:rsidR="00481698" w:rsidRPr="00481698" w:rsidRDefault="00481698" w:rsidP="00481698">
      <w:pPr>
        <w:spacing w:after="0" w:line="240" w:lineRule="auto"/>
      </w:pPr>
      <w:r w:rsidRPr="00481698">
        <w:t>Threat Rating/Assessment</w:t>
      </w:r>
    </w:p>
    <w:p w:rsidR="00481698" w:rsidRPr="00481698" w:rsidRDefault="00481698" w:rsidP="00481698">
      <w:pPr>
        <w:spacing w:after="0" w:line="240" w:lineRule="auto"/>
      </w:pPr>
    </w:p>
    <w:p w:rsidR="00481698" w:rsidRPr="00481698" w:rsidRDefault="00481698" w:rsidP="00481698">
      <w:pPr>
        <w:spacing w:after="0" w:line="240" w:lineRule="auto"/>
      </w:pPr>
      <w:r w:rsidRPr="00481698">
        <w:t xml:space="preserve">Status = Updated: All subsequent postings of a </w:t>
      </w:r>
    </w:p>
    <w:p w:rsidR="00481698" w:rsidRPr="00481698" w:rsidRDefault="00481698" w:rsidP="00481698">
      <w:pPr>
        <w:spacing w:after="0" w:line="240" w:lineRule="auto"/>
      </w:pPr>
      <w:r w:rsidRPr="00481698">
        <w:t xml:space="preserve">vendor’s Threat Rating/Assessment within the same </w:t>
      </w:r>
    </w:p>
    <w:p w:rsidR="00481698" w:rsidRDefault="00481698" w:rsidP="00481698">
      <w:pPr>
        <w:spacing w:after="0" w:line="240" w:lineRule="auto"/>
      </w:pPr>
      <w:r w:rsidRPr="00481698">
        <w:t>CCMD/organization.</w:t>
      </w:r>
    </w:p>
    <w:p w:rsidR="00CC2896" w:rsidRDefault="00CC2896" w:rsidP="00481698">
      <w:pPr>
        <w:spacing w:after="0" w:line="240" w:lineRule="auto"/>
      </w:pPr>
    </w:p>
    <w:p w:rsidR="00CC2896" w:rsidRDefault="00CC2896" w:rsidP="00481698">
      <w:pPr>
        <w:spacing w:after="0" w:line="240" w:lineRule="auto"/>
      </w:pPr>
      <w:r>
        <w:t>Slide</w:t>
      </w:r>
      <w:r>
        <w:t xml:space="preserve"> 29</w:t>
      </w:r>
    </w:p>
    <w:p w:rsidR="00F945CF" w:rsidRPr="00F3580F" w:rsidRDefault="00F945CF" w:rsidP="00F945CF">
      <w:pPr>
        <w:spacing w:after="0" w:line="240" w:lineRule="auto"/>
      </w:pPr>
      <w:r>
        <w:t>This is our</w:t>
      </w:r>
      <w:r w:rsidRPr="00F3580F">
        <w:t xml:space="preserve"> </w:t>
      </w:r>
      <w:r>
        <w:t>SPRS</w:t>
      </w:r>
      <w:r w:rsidRPr="00F3580F">
        <w:t xml:space="preserve"> Contact Information:  </w:t>
      </w:r>
    </w:p>
    <w:p w:rsidR="00F945CF" w:rsidRDefault="00F945CF" w:rsidP="00F945CF">
      <w:pPr>
        <w:spacing w:after="0" w:line="240" w:lineRule="auto"/>
      </w:pPr>
      <w:r w:rsidRPr="00F3580F">
        <w:t>Our website is located at</w:t>
      </w:r>
      <w:r w:rsidR="00A415A6">
        <w:t xml:space="preserve"> the URL listed here </w:t>
      </w:r>
      <w:r w:rsidRPr="00F3580F">
        <w:t xml:space="preserve"> </w:t>
      </w:r>
      <w:r w:rsidR="00A415A6">
        <w:t>(</w:t>
      </w:r>
      <w:hyperlink r:id="rId8" w:history="1">
        <w:r w:rsidR="00C9144F" w:rsidRPr="002B6F7F">
          <w:rPr>
            <w:rStyle w:val="Hyperlink"/>
          </w:rPr>
          <w:t>https://www.sprs.csd.disa.mil</w:t>
        </w:r>
      </w:hyperlink>
      <w:r w:rsidR="00A415A6">
        <w:rPr>
          <w:rStyle w:val="Hyperlink"/>
        </w:rPr>
        <w:t>)</w:t>
      </w:r>
    </w:p>
    <w:p w:rsidR="00F945CF" w:rsidRPr="00F3580F" w:rsidRDefault="00F945CF" w:rsidP="00F945CF">
      <w:pPr>
        <w:spacing w:after="0" w:line="240" w:lineRule="auto"/>
      </w:pPr>
      <w:r w:rsidRPr="00F3580F">
        <w:t>Our Help Desk is available Monday through Friday 6:30am to 6:00</w:t>
      </w:r>
      <w:r w:rsidR="00A415A6" w:rsidRPr="00F3580F">
        <w:t>pm Eastern</w:t>
      </w:r>
      <w:r w:rsidRPr="00F3580F">
        <w:t xml:space="preserve"> Time</w:t>
      </w:r>
    </w:p>
    <w:p w:rsidR="00F945CF" w:rsidRDefault="00A415A6" w:rsidP="00F945CF">
      <w:pPr>
        <w:spacing w:after="0" w:line="240" w:lineRule="auto"/>
      </w:pPr>
      <w:r>
        <w:t xml:space="preserve">The phone numbers and </w:t>
      </w:r>
      <w:r w:rsidR="00F945CF" w:rsidRPr="00F3580F">
        <w:t xml:space="preserve">Help Desk Email </w:t>
      </w:r>
      <w:r w:rsidR="003A5268">
        <w:t>are</w:t>
      </w:r>
      <w:r>
        <w:t xml:space="preserve"> listed here(</w:t>
      </w:r>
      <w:r w:rsidR="00F945CF" w:rsidRPr="00F3580F">
        <w:t xml:space="preserve"> </w:t>
      </w:r>
      <w:hyperlink r:id="rId9" w:history="1">
        <w:r w:rsidR="00F945CF" w:rsidRPr="00C46793">
          <w:rPr>
            <w:rStyle w:val="Hyperlink"/>
          </w:rPr>
          <w:t>webptsmh@navy.mil</w:t>
        </w:r>
      </w:hyperlink>
      <w:r>
        <w:t>)</w:t>
      </w:r>
    </w:p>
    <w:p w:rsidR="003C1BA0" w:rsidRDefault="003C1BA0" w:rsidP="003C1BA0">
      <w:pPr>
        <w:spacing w:after="0" w:line="240" w:lineRule="auto"/>
      </w:pPr>
    </w:p>
    <w:p w:rsidR="00CC2896" w:rsidRPr="003C1BA0" w:rsidRDefault="00CC2896" w:rsidP="003C1BA0">
      <w:pPr>
        <w:spacing w:after="0" w:line="240" w:lineRule="auto"/>
      </w:pPr>
      <w:r>
        <w:t>Slide</w:t>
      </w:r>
      <w:r>
        <w:t xml:space="preserve"> 30</w:t>
      </w:r>
    </w:p>
    <w:p w:rsidR="004B101A" w:rsidRDefault="004B101A" w:rsidP="005E7253">
      <w:pPr>
        <w:spacing w:after="0" w:line="240" w:lineRule="auto"/>
      </w:pPr>
      <w:r w:rsidRPr="004B101A">
        <w:t xml:space="preserve">You have completed </w:t>
      </w:r>
      <w:r w:rsidR="002F60AC" w:rsidRPr="002F60AC">
        <w:t xml:space="preserve">SPRS </w:t>
      </w:r>
      <w:r w:rsidR="005E7253" w:rsidRPr="005E7253">
        <w:t>Entering Vendor Threat Mitigation (VTM) Records</w:t>
      </w:r>
      <w:r w:rsidRPr="004B101A">
        <w:t xml:space="preserve">.  We hope you have enjoyed this </w:t>
      </w:r>
      <w:r w:rsidR="0085721E" w:rsidRPr="0085721E">
        <w:t>Tutorial</w:t>
      </w:r>
      <w:r w:rsidRPr="004B101A">
        <w:t>.</w:t>
      </w:r>
    </w:p>
    <w:p w:rsidR="004B101A" w:rsidRPr="004B101A" w:rsidRDefault="004B101A" w:rsidP="004B101A">
      <w:pPr>
        <w:spacing w:after="0" w:line="240" w:lineRule="auto"/>
      </w:pPr>
      <w:r w:rsidRPr="004B101A">
        <w:t>Congratulations on completing the tutorial and thank you for participation!</w:t>
      </w:r>
    </w:p>
    <w:sectPr w:rsidR="004B101A" w:rsidRPr="004B10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33" w:rsidRDefault="006A5F33" w:rsidP="00EA76D8">
      <w:pPr>
        <w:spacing w:after="0" w:line="240" w:lineRule="auto"/>
      </w:pPr>
      <w:r>
        <w:separator/>
      </w:r>
    </w:p>
  </w:endnote>
  <w:endnote w:type="continuationSeparator" w:id="0">
    <w:p w:rsidR="006A5F33" w:rsidRDefault="006A5F33" w:rsidP="00EA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33" w:rsidRDefault="006A5F33" w:rsidP="00EA76D8">
      <w:pPr>
        <w:spacing w:after="0" w:line="240" w:lineRule="auto"/>
      </w:pPr>
      <w:r>
        <w:separator/>
      </w:r>
    </w:p>
  </w:footnote>
  <w:footnote w:type="continuationSeparator" w:id="0">
    <w:p w:rsidR="006A5F33" w:rsidRDefault="006A5F33" w:rsidP="00EA7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D10FE"/>
    <w:multiLevelType w:val="hybridMultilevel"/>
    <w:tmpl w:val="12A4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232ED"/>
    <w:multiLevelType w:val="hybridMultilevel"/>
    <w:tmpl w:val="70584C76"/>
    <w:lvl w:ilvl="0" w:tplc="C6DEC0B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60"/>
    <w:rsid w:val="00036797"/>
    <w:rsid w:val="00036DE6"/>
    <w:rsid w:val="00041F3A"/>
    <w:rsid w:val="00042F74"/>
    <w:rsid w:val="000467A0"/>
    <w:rsid w:val="00067B38"/>
    <w:rsid w:val="00067FE4"/>
    <w:rsid w:val="00073094"/>
    <w:rsid w:val="00077B6C"/>
    <w:rsid w:val="000841B7"/>
    <w:rsid w:val="000904D2"/>
    <w:rsid w:val="00097207"/>
    <w:rsid w:val="000A016F"/>
    <w:rsid w:val="000A2313"/>
    <w:rsid w:val="000B1E08"/>
    <w:rsid w:val="000C2D17"/>
    <w:rsid w:val="000C48DF"/>
    <w:rsid w:val="000D11E3"/>
    <w:rsid w:val="000E0B29"/>
    <w:rsid w:val="000E2C5A"/>
    <w:rsid w:val="000E3C0C"/>
    <w:rsid w:val="000F1B60"/>
    <w:rsid w:val="000F5580"/>
    <w:rsid w:val="000F656F"/>
    <w:rsid w:val="00113A60"/>
    <w:rsid w:val="001241FC"/>
    <w:rsid w:val="0012555B"/>
    <w:rsid w:val="00135E00"/>
    <w:rsid w:val="0013682C"/>
    <w:rsid w:val="001448D8"/>
    <w:rsid w:val="00147DC2"/>
    <w:rsid w:val="00160716"/>
    <w:rsid w:val="001710E4"/>
    <w:rsid w:val="001816CD"/>
    <w:rsid w:val="00184FFF"/>
    <w:rsid w:val="001A18A7"/>
    <w:rsid w:val="001B1366"/>
    <w:rsid w:val="001C46A0"/>
    <w:rsid w:val="001D35FA"/>
    <w:rsid w:val="001E5DDC"/>
    <w:rsid w:val="001F1D7D"/>
    <w:rsid w:val="001F35A8"/>
    <w:rsid w:val="001F5997"/>
    <w:rsid w:val="00213E8F"/>
    <w:rsid w:val="00221590"/>
    <w:rsid w:val="002340AA"/>
    <w:rsid w:val="00242AE6"/>
    <w:rsid w:val="002523F6"/>
    <w:rsid w:val="002533BA"/>
    <w:rsid w:val="0026272F"/>
    <w:rsid w:val="00263C8C"/>
    <w:rsid w:val="00263FDA"/>
    <w:rsid w:val="00264EEC"/>
    <w:rsid w:val="00267BE5"/>
    <w:rsid w:val="002815EE"/>
    <w:rsid w:val="00285860"/>
    <w:rsid w:val="00291849"/>
    <w:rsid w:val="002A1CEC"/>
    <w:rsid w:val="002B0DB9"/>
    <w:rsid w:val="002B72E9"/>
    <w:rsid w:val="002C067C"/>
    <w:rsid w:val="002C318B"/>
    <w:rsid w:val="002C4622"/>
    <w:rsid w:val="002D386F"/>
    <w:rsid w:val="002D46F5"/>
    <w:rsid w:val="002E6CBC"/>
    <w:rsid w:val="002F22C2"/>
    <w:rsid w:val="002F491C"/>
    <w:rsid w:val="002F4EE7"/>
    <w:rsid w:val="002F60AC"/>
    <w:rsid w:val="003102B7"/>
    <w:rsid w:val="003171E5"/>
    <w:rsid w:val="00323306"/>
    <w:rsid w:val="00323BFB"/>
    <w:rsid w:val="00326BF2"/>
    <w:rsid w:val="00334EE5"/>
    <w:rsid w:val="00335558"/>
    <w:rsid w:val="00341D1E"/>
    <w:rsid w:val="00350FFA"/>
    <w:rsid w:val="00360D4D"/>
    <w:rsid w:val="00362D63"/>
    <w:rsid w:val="00371166"/>
    <w:rsid w:val="00373F82"/>
    <w:rsid w:val="0039130A"/>
    <w:rsid w:val="003A06FA"/>
    <w:rsid w:val="003A1A14"/>
    <w:rsid w:val="003A3325"/>
    <w:rsid w:val="003A5268"/>
    <w:rsid w:val="003B721E"/>
    <w:rsid w:val="003C1BA0"/>
    <w:rsid w:val="003C2D3F"/>
    <w:rsid w:val="003D09F6"/>
    <w:rsid w:val="003F53D3"/>
    <w:rsid w:val="004004CD"/>
    <w:rsid w:val="00400CBE"/>
    <w:rsid w:val="00402161"/>
    <w:rsid w:val="004052B6"/>
    <w:rsid w:val="00422995"/>
    <w:rsid w:val="00422ED2"/>
    <w:rsid w:val="0043276A"/>
    <w:rsid w:val="004411CE"/>
    <w:rsid w:val="00442BF1"/>
    <w:rsid w:val="004503CB"/>
    <w:rsid w:val="00453940"/>
    <w:rsid w:val="004668E2"/>
    <w:rsid w:val="00475056"/>
    <w:rsid w:val="004768AC"/>
    <w:rsid w:val="00481698"/>
    <w:rsid w:val="00497FF2"/>
    <w:rsid w:val="004A3C75"/>
    <w:rsid w:val="004A54BA"/>
    <w:rsid w:val="004B101A"/>
    <w:rsid w:val="004B787B"/>
    <w:rsid w:val="004E4ED1"/>
    <w:rsid w:val="004E52FA"/>
    <w:rsid w:val="004E680E"/>
    <w:rsid w:val="004F7129"/>
    <w:rsid w:val="005113E8"/>
    <w:rsid w:val="005127A1"/>
    <w:rsid w:val="00521CF0"/>
    <w:rsid w:val="00534C5E"/>
    <w:rsid w:val="005359AF"/>
    <w:rsid w:val="00537398"/>
    <w:rsid w:val="00542A40"/>
    <w:rsid w:val="00546B5C"/>
    <w:rsid w:val="005558D5"/>
    <w:rsid w:val="005749DC"/>
    <w:rsid w:val="005947E8"/>
    <w:rsid w:val="00596CCF"/>
    <w:rsid w:val="005A240F"/>
    <w:rsid w:val="005A3D50"/>
    <w:rsid w:val="005A6313"/>
    <w:rsid w:val="005A698F"/>
    <w:rsid w:val="005B6220"/>
    <w:rsid w:val="005C1E09"/>
    <w:rsid w:val="005D05E5"/>
    <w:rsid w:val="005D1477"/>
    <w:rsid w:val="005D3A32"/>
    <w:rsid w:val="005D51D8"/>
    <w:rsid w:val="005D5B26"/>
    <w:rsid w:val="005E7253"/>
    <w:rsid w:val="005F2DDF"/>
    <w:rsid w:val="005F5D33"/>
    <w:rsid w:val="00613482"/>
    <w:rsid w:val="006213F5"/>
    <w:rsid w:val="00630D60"/>
    <w:rsid w:val="00632801"/>
    <w:rsid w:val="00633D43"/>
    <w:rsid w:val="0064282E"/>
    <w:rsid w:val="00646879"/>
    <w:rsid w:val="0065724A"/>
    <w:rsid w:val="006625FC"/>
    <w:rsid w:val="006640D0"/>
    <w:rsid w:val="0067459D"/>
    <w:rsid w:val="00680FB1"/>
    <w:rsid w:val="00680FDF"/>
    <w:rsid w:val="00685FCD"/>
    <w:rsid w:val="00694EDD"/>
    <w:rsid w:val="00695D27"/>
    <w:rsid w:val="006A1718"/>
    <w:rsid w:val="006A5F33"/>
    <w:rsid w:val="006A79DD"/>
    <w:rsid w:val="006B5525"/>
    <w:rsid w:val="006E6EDB"/>
    <w:rsid w:val="006E76E7"/>
    <w:rsid w:val="006F15FA"/>
    <w:rsid w:val="00705EA8"/>
    <w:rsid w:val="007067B7"/>
    <w:rsid w:val="0073461C"/>
    <w:rsid w:val="00736CD8"/>
    <w:rsid w:val="00737902"/>
    <w:rsid w:val="00751E83"/>
    <w:rsid w:val="0077075D"/>
    <w:rsid w:val="00771C33"/>
    <w:rsid w:val="00782F7B"/>
    <w:rsid w:val="007A2652"/>
    <w:rsid w:val="007A47CC"/>
    <w:rsid w:val="007A7191"/>
    <w:rsid w:val="007B3058"/>
    <w:rsid w:val="007B77A3"/>
    <w:rsid w:val="007C4D4A"/>
    <w:rsid w:val="007D09C3"/>
    <w:rsid w:val="007F59DB"/>
    <w:rsid w:val="00802403"/>
    <w:rsid w:val="008067CF"/>
    <w:rsid w:val="0083107A"/>
    <w:rsid w:val="00846909"/>
    <w:rsid w:val="00846C59"/>
    <w:rsid w:val="00853BD2"/>
    <w:rsid w:val="00856E29"/>
    <w:rsid w:val="0085721E"/>
    <w:rsid w:val="00860B45"/>
    <w:rsid w:val="00882D24"/>
    <w:rsid w:val="00883B53"/>
    <w:rsid w:val="008846D8"/>
    <w:rsid w:val="00893D1A"/>
    <w:rsid w:val="008A17EB"/>
    <w:rsid w:val="008C7A9B"/>
    <w:rsid w:val="008D6D07"/>
    <w:rsid w:val="008F04C2"/>
    <w:rsid w:val="008F17E3"/>
    <w:rsid w:val="008F55B7"/>
    <w:rsid w:val="009223AE"/>
    <w:rsid w:val="00927AF1"/>
    <w:rsid w:val="0093313D"/>
    <w:rsid w:val="00941A31"/>
    <w:rsid w:val="00946371"/>
    <w:rsid w:val="0097139F"/>
    <w:rsid w:val="009907A9"/>
    <w:rsid w:val="00992833"/>
    <w:rsid w:val="009A2C4E"/>
    <w:rsid w:val="009A5928"/>
    <w:rsid w:val="009B05E2"/>
    <w:rsid w:val="009B211C"/>
    <w:rsid w:val="009B4F50"/>
    <w:rsid w:val="009C3822"/>
    <w:rsid w:val="009C427D"/>
    <w:rsid w:val="009C6765"/>
    <w:rsid w:val="009D3695"/>
    <w:rsid w:val="009D3A1F"/>
    <w:rsid w:val="009F31FC"/>
    <w:rsid w:val="009F4195"/>
    <w:rsid w:val="00A002BC"/>
    <w:rsid w:val="00A20BB5"/>
    <w:rsid w:val="00A216DC"/>
    <w:rsid w:val="00A237A1"/>
    <w:rsid w:val="00A25DBF"/>
    <w:rsid w:val="00A31416"/>
    <w:rsid w:val="00A415A6"/>
    <w:rsid w:val="00A448CC"/>
    <w:rsid w:val="00A4730B"/>
    <w:rsid w:val="00A513C1"/>
    <w:rsid w:val="00A51C89"/>
    <w:rsid w:val="00A52914"/>
    <w:rsid w:val="00A610C7"/>
    <w:rsid w:val="00A76A60"/>
    <w:rsid w:val="00A86F54"/>
    <w:rsid w:val="00A95F70"/>
    <w:rsid w:val="00AA2024"/>
    <w:rsid w:val="00AB03A0"/>
    <w:rsid w:val="00AB2BF7"/>
    <w:rsid w:val="00AB77BB"/>
    <w:rsid w:val="00AC07E7"/>
    <w:rsid w:val="00AD1461"/>
    <w:rsid w:val="00AD5373"/>
    <w:rsid w:val="00AE0D4C"/>
    <w:rsid w:val="00AE7661"/>
    <w:rsid w:val="00AF565D"/>
    <w:rsid w:val="00B0092B"/>
    <w:rsid w:val="00B047BE"/>
    <w:rsid w:val="00B073D1"/>
    <w:rsid w:val="00B22E9B"/>
    <w:rsid w:val="00B340C9"/>
    <w:rsid w:val="00B43F23"/>
    <w:rsid w:val="00B52088"/>
    <w:rsid w:val="00B547A6"/>
    <w:rsid w:val="00B55DEF"/>
    <w:rsid w:val="00B643DF"/>
    <w:rsid w:val="00B87FA8"/>
    <w:rsid w:val="00BA581F"/>
    <w:rsid w:val="00BB02B3"/>
    <w:rsid w:val="00BD191D"/>
    <w:rsid w:val="00BD7550"/>
    <w:rsid w:val="00BE1840"/>
    <w:rsid w:val="00C028A4"/>
    <w:rsid w:val="00C10950"/>
    <w:rsid w:val="00C2197B"/>
    <w:rsid w:val="00C3022D"/>
    <w:rsid w:val="00C30E20"/>
    <w:rsid w:val="00C343C8"/>
    <w:rsid w:val="00C35CB4"/>
    <w:rsid w:val="00C3636A"/>
    <w:rsid w:val="00C40745"/>
    <w:rsid w:val="00C41B60"/>
    <w:rsid w:val="00C42E14"/>
    <w:rsid w:val="00C46365"/>
    <w:rsid w:val="00C46B55"/>
    <w:rsid w:val="00C56C40"/>
    <w:rsid w:val="00C64859"/>
    <w:rsid w:val="00C7401E"/>
    <w:rsid w:val="00C75570"/>
    <w:rsid w:val="00C755D7"/>
    <w:rsid w:val="00C77448"/>
    <w:rsid w:val="00C80E6B"/>
    <w:rsid w:val="00C81982"/>
    <w:rsid w:val="00C85E0D"/>
    <w:rsid w:val="00C9043D"/>
    <w:rsid w:val="00C9144F"/>
    <w:rsid w:val="00CA4962"/>
    <w:rsid w:val="00CB4235"/>
    <w:rsid w:val="00CB4B3D"/>
    <w:rsid w:val="00CC2896"/>
    <w:rsid w:val="00CD0924"/>
    <w:rsid w:val="00CD510B"/>
    <w:rsid w:val="00D0285F"/>
    <w:rsid w:val="00D13573"/>
    <w:rsid w:val="00D148D9"/>
    <w:rsid w:val="00D21598"/>
    <w:rsid w:val="00D33EF8"/>
    <w:rsid w:val="00D43EF9"/>
    <w:rsid w:val="00D44C11"/>
    <w:rsid w:val="00D47A24"/>
    <w:rsid w:val="00D50C80"/>
    <w:rsid w:val="00D840C2"/>
    <w:rsid w:val="00D845B7"/>
    <w:rsid w:val="00D950F5"/>
    <w:rsid w:val="00D9537B"/>
    <w:rsid w:val="00DB4FF2"/>
    <w:rsid w:val="00DB5D88"/>
    <w:rsid w:val="00DB666B"/>
    <w:rsid w:val="00DB6803"/>
    <w:rsid w:val="00DC00CD"/>
    <w:rsid w:val="00DC374C"/>
    <w:rsid w:val="00DE0AED"/>
    <w:rsid w:val="00DE2493"/>
    <w:rsid w:val="00DE42B9"/>
    <w:rsid w:val="00DE6320"/>
    <w:rsid w:val="00DF584E"/>
    <w:rsid w:val="00E03A17"/>
    <w:rsid w:val="00E06D76"/>
    <w:rsid w:val="00E10FA2"/>
    <w:rsid w:val="00E173E7"/>
    <w:rsid w:val="00E21C26"/>
    <w:rsid w:val="00E52070"/>
    <w:rsid w:val="00E555EC"/>
    <w:rsid w:val="00E56B19"/>
    <w:rsid w:val="00E56F4A"/>
    <w:rsid w:val="00E60F02"/>
    <w:rsid w:val="00E7742C"/>
    <w:rsid w:val="00E87FCF"/>
    <w:rsid w:val="00E956FC"/>
    <w:rsid w:val="00E962DE"/>
    <w:rsid w:val="00EA25EE"/>
    <w:rsid w:val="00EA75B7"/>
    <w:rsid w:val="00EA76D8"/>
    <w:rsid w:val="00EB0E71"/>
    <w:rsid w:val="00EC7A46"/>
    <w:rsid w:val="00ED5C80"/>
    <w:rsid w:val="00EE6E72"/>
    <w:rsid w:val="00EF090E"/>
    <w:rsid w:val="00EF4338"/>
    <w:rsid w:val="00F175C2"/>
    <w:rsid w:val="00F5062C"/>
    <w:rsid w:val="00F542E4"/>
    <w:rsid w:val="00F76F8D"/>
    <w:rsid w:val="00F93B70"/>
    <w:rsid w:val="00F945CF"/>
    <w:rsid w:val="00F96962"/>
    <w:rsid w:val="00FA3EB7"/>
    <w:rsid w:val="00FA5706"/>
    <w:rsid w:val="00FA6D3D"/>
    <w:rsid w:val="00FA78B3"/>
    <w:rsid w:val="00FA7A74"/>
    <w:rsid w:val="00FE3B08"/>
    <w:rsid w:val="00FF2E27"/>
    <w:rsid w:val="00FF31AB"/>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652E"/>
  <w15:docId w15:val="{67C7F368-FEDA-49EB-B030-75A72AE3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60"/>
    <w:rPr>
      <w:rFonts w:ascii="Tahoma" w:hAnsi="Tahoma" w:cs="Tahoma"/>
      <w:sz w:val="16"/>
      <w:szCs w:val="16"/>
    </w:rPr>
  </w:style>
  <w:style w:type="paragraph" w:styleId="NormalWeb">
    <w:name w:val="Normal (Web)"/>
    <w:basedOn w:val="Normal"/>
    <w:uiPriority w:val="99"/>
    <w:semiHidden/>
    <w:unhideWhenUsed/>
    <w:rsid w:val="001710E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34C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34C5E"/>
    <w:rPr>
      <w:rFonts w:ascii="Calibri" w:hAnsi="Calibri"/>
      <w:szCs w:val="21"/>
    </w:rPr>
  </w:style>
  <w:style w:type="character" w:styleId="Hyperlink">
    <w:name w:val="Hyperlink"/>
    <w:basedOn w:val="DefaultParagraphFont"/>
    <w:uiPriority w:val="99"/>
    <w:unhideWhenUsed/>
    <w:rsid w:val="00F945CF"/>
    <w:rPr>
      <w:color w:val="0000FF" w:themeColor="hyperlink"/>
      <w:u w:val="single"/>
    </w:rPr>
  </w:style>
  <w:style w:type="paragraph" w:customStyle="1" w:styleId="Default">
    <w:name w:val="Default"/>
    <w:rsid w:val="00E962DE"/>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AB2BF7"/>
    <w:pPr>
      <w:ind w:left="720"/>
      <w:contextualSpacing/>
    </w:pPr>
  </w:style>
  <w:style w:type="paragraph" w:styleId="Header">
    <w:name w:val="header"/>
    <w:basedOn w:val="Normal"/>
    <w:link w:val="HeaderChar"/>
    <w:uiPriority w:val="99"/>
    <w:unhideWhenUsed/>
    <w:rsid w:val="00EA7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D8"/>
  </w:style>
  <w:style w:type="paragraph" w:styleId="Footer">
    <w:name w:val="footer"/>
    <w:basedOn w:val="Normal"/>
    <w:link w:val="FooterChar"/>
    <w:uiPriority w:val="99"/>
    <w:unhideWhenUsed/>
    <w:rsid w:val="00EA7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4166">
      <w:bodyDiv w:val="1"/>
      <w:marLeft w:val="0"/>
      <w:marRight w:val="0"/>
      <w:marTop w:val="0"/>
      <w:marBottom w:val="0"/>
      <w:divBdr>
        <w:top w:val="none" w:sz="0" w:space="0" w:color="auto"/>
        <w:left w:val="none" w:sz="0" w:space="0" w:color="auto"/>
        <w:bottom w:val="none" w:sz="0" w:space="0" w:color="auto"/>
        <w:right w:val="none" w:sz="0" w:space="0" w:color="auto"/>
      </w:divBdr>
    </w:div>
    <w:div w:id="22292262">
      <w:bodyDiv w:val="1"/>
      <w:marLeft w:val="0"/>
      <w:marRight w:val="0"/>
      <w:marTop w:val="0"/>
      <w:marBottom w:val="0"/>
      <w:divBdr>
        <w:top w:val="none" w:sz="0" w:space="0" w:color="auto"/>
        <w:left w:val="none" w:sz="0" w:space="0" w:color="auto"/>
        <w:bottom w:val="none" w:sz="0" w:space="0" w:color="auto"/>
        <w:right w:val="none" w:sz="0" w:space="0" w:color="auto"/>
      </w:divBdr>
    </w:div>
    <w:div w:id="38283940">
      <w:bodyDiv w:val="1"/>
      <w:marLeft w:val="0"/>
      <w:marRight w:val="0"/>
      <w:marTop w:val="0"/>
      <w:marBottom w:val="0"/>
      <w:divBdr>
        <w:top w:val="none" w:sz="0" w:space="0" w:color="auto"/>
        <w:left w:val="none" w:sz="0" w:space="0" w:color="auto"/>
        <w:bottom w:val="none" w:sz="0" w:space="0" w:color="auto"/>
        <w:right w:val="none" w:sz="0" w:space="0" w:color="auto"/>
      </w:divBdr>
    </w:div>
    <w:div w:id="154536176">
      <w:bodyDiv w:val="1"/>
      <w:marLeft w:val="0"/>
      <w:marRight w:val="0"/>
      <w:marTop w:val="0"/>
      <w:marBottom w:val="0"/>
      <w:divBdr>
        <w:top w:val="none" w:sz="0" w:space="0" w:color="auto"/>
        <w:left w:val="none" w:sz="0" w:space="0" w:color="auto"/>
        <w:bottom w:val="none" w:sz="0" w:space="0" w:color="auto"/>
        <w:right w:val="none" w:sz="0" w:space="0" w:color="auto"/>
      </w:divBdr>
      <w:divsChild>
        <w:div w:id="391735640">
          <w:marLeft w:val="446"/>
          <w:marRight w:val="0"/>
          <w:marTop w:val="0"/>
          <w:marBottom w:val="0"/>
          <w:divBdr>
            <w:top w:val="none" w:sz="0" w:space="0" w:color="auto"/>
            <w:left w:val="none" w:sz="0" w:space="0" w:color="auto"/>
            <w:bottom w:val="none" w:sz="0" w:space="0" w:color="auto"/>
            <w:right w:val="none" w:sz="0" w:space="0" w:color="auto"/>
          </w:divBdr>
        </w:div>
      </w:divsChild>
    </w:div>
    <w:div w:id="193034901">
      <w:bodyDiv w:val="1"/>
      <w:marLeft w:val="0"/>
      <w:marRight w:val="0"/>
      <w:marTop w:val="0"/>
      <w:marBottom w:val="0"/>
      <w:divBdr>
        <w:top w:val="none" w:sz="0" w:space="0" w:color="auto"/>
        <w:left w:val="none" w:sz="0" w:space="0" w:color="auto"/>
        <w:bottom w:val="none" w:sz="0" w:space="0" w:color="auto"/>
        <w:right w:val="none" w:sz="0" w:space="0" w:color="auto"/>
      </w:divBdr>
    </w:div>
    <w:div w:id="275328625">
      <w:bodyDiv w:val="1"/>
      <w:marLeft w:val="0"/>
      <w:marRight w:val="0"/>
      <w:marTop w:val="0"/>
      <w:marBottom w:val="0"/>
      <w:divBdr>
        <w:top w:val="none" w:sz="0" w:space="0" w:color="auto"/>
        <w:left w:val="none" w:sz="0" w:space="0" w:color="auto"/>
        <w:bottom w:val="none" w:sz="0" w:space="0" w:color="auto"/>
        <w:right w:val="none" w:sz="0" w:space="0" w:color="auto"/>
      </w:divBdr>
    </w:div>
    <w:div w:id="308755920">
      <w:bodyDiv w:val="1"/>
      <w:marLeft w:val="0"/>
      <w:marRight w:val="0"/>
      <w:marTop w:val="0"/>
      <w:marBottom w:val="0"/>
      <w:divBdr>
        <w:top w:val="none" w:sz="0" w:space="0" w:color="auto"/>
        <w:left w:val="none" w:sz="0" w:space="0" w:color="auto"/>
        <w:bottom w:val="none" w:sz="0" w:space="0" w:color="auto"/>
        <w:right w:val="none" w:sz="0" w:space="0" w:color="auto"/>
      </w:divBdr>
    </w:div>
    <w:div w:id="309988513">
      <w:bodyDiv w:val="1"/>
      <w:marLeft w:val="0"/>
      <w:marRight w:val="0"/>
      <w:marTop w:val="0"/>
      <w:marBottom w:val="0"/>
      <w:divBdr>
        <w:top w:val="none" w:sz="0" w:space="0" w:color="auto"/>
        <w:left w:val="none" w:sz="0" w:space="0" w:color="auto"/>
        <w:bottom w:val="none" w:sz="0" w:space="0" w:color="auto"/>
        <w:right w:val="none" w:sz="0" w:space="0" w:color="auto"/>
      </w:divBdr>
    </w:div>
    <w:div w:id="378286407">
      <w:bodyDiv w:val="1"/>
      <w:marLeft w:val="0"/>
      <w:marRight w:val="0"/>
      <w:marTop w:val="0"/>
      <w:marBottom w:val="0"/>
      <w:divBdr>
        <w:top w:val="none" w:sz="0" w:space="0" w:color="auto"/>
        <w:left w:val="none" w:sz="0" w:space="0" w:color="auto"/>
        <w:bottom w:val="none" w:sz="0" w:space="0" w:color="auto"/>
        <w:right w:val="none" w:sz="0" w:space="0" w:color="auto"/>
      </w:divBdr>
    </w:div>
    <w:div w:id="429665888">
      <w:bodyDiv w:val="1"/>
      <w:marLeft w:val="0"/>
      <w:marRight w:val="0"/>
      <w:marTop w:val="0"/>
      <w:marBottom w:val="0"/>
      <w:divBdr>
        <w:top w:val="none" w:sz="0" w:space="0" w:color="auto"/>
        <w:left w:val="none" w:sz="0" w:space="0" w:color="auto"/>
        <w:bottom w:val="none" w:sz="0" w:space="0" w:color="auto"/>
        <w:right w:val="none" w:sz="0" w:space="0" w:color="auto"/>
      </w:divBdr>
    </w:div>
    <w:div w:id="479274058">
      <w:bodyDiv w:val="1"/>
      <w:marLeft w:val="0"/>
      <w:marRight w:val="0"/>
      <w:marTop w:val="0"/>
      <w:marBottom w:val="0"/>
      <w:divBdr>
        <w:top w:val="none" w:sz="0" w:space="0" w:color="auto"/>
        <w:left w:val="none" w:sz="0" w:space="0" w:color="auto"/>
        <w:bottom w:val="none" w:sz="0" w:space="0" w:color="auto"/>
        <w:right w:val="none" w:sz="0" w:space="0" w:color="auto"/>
      </w:divBdr>
    </w:div>
    <w:div w:id="491679214">
      <w:bodyDiv w:val="1"/>
      <w:marLeft w:val="0"/>
      <w:marRight w:val="0"/>
      <w:marTop w:val="0"/>
      <w:marBottom w:val="0"/>
      <w:divBdr>
        <w:top w:val="none" w:sz="0" w:space="0" w:color="auto"/>
        <w:left w:val="none" w:sz="0" w:space="0" w:color="auto"/>
        <w:bottom w:val="none" w:sz="0" w:space="0" w:color="auto"/>
        <w:right w:val="none" w:sz="0" w:space="0" w:color="auto"/>
      </w:divBdr>
    </w:div>
    <w:div w:id="517475656">
      <w:bodyDiv w:val="1"/>
      <w:marLeft w:val="0"/>
      <w:marRight w:val="0"/>
      <w:marTop w:val="0"/>
      <w:marBottom w:val="0"/>
      <w:divBdr>
        <w:top w:val="none" w:sz="0" w:space="0" w:color="auto"/>
        <w:left w:val="none" w:sz="0" w:space="0" w:color="auto"/>
        <w:bottom w:val="none" w:sz="0" w:space="0" w:color="auto"/>
        <w:right w:val="none" w:sz="0" w:space="0" w:color="auto"/>
      </w:divBdr>
    </w:div>
    <w:div w:id="603197820">
      <w:bodyDiv w:val="1"/>
      <w:marLeft w:val="0"/>
      <w:marRight w:val="0"/>
      <w:marTop w:val="0"/>
      <w:marBottom w:val="0"/>
      <w:divBdr>
        <w:top w:val="none" w:sz="0" w:space="0" w:color="auto"/>
        <w:left w:val="none" w:sz="0" w:space="0" w:color="auto"/>
        <w:bottom w:val="none" w:sz="0" w:space="0" w:color="auto"/>
        <w:right w:val="none" w:sz="0" w:space="0" w:color="auto"/>
      </w:divBdr>
    </w:div>
    <w:div w:id="667829050">
      <w:bodyDiv w:val="1"/>
      <w:marLeft w:val="0"/>
      <w:marRight w:val="0"/>
      <w:marTop w:val="0"/>
      <w:marBottom w:val="0"/>
      <w:divBdr>
        <w:top w:val="none" w:sz="0" w:space="0" w:color="auto"/>
        <w:left w:val="none" w:sz="0" w:space="0" w:color="auto"/>
        <w:bottom w:val="none" w:sz="0" w:space="0" w:color="auto"/>
        <w:right w:val="none" w:sz="0" w:space="0" w:color="auto"/>
      </w:divBdr>
      <w:divsChild>
        <w:div w:id="1235091747">
          <w:marLeft w:val="1080"/>
          <w:marRight w:val="0"/>
          <w:marTop w:val="0"/>
          <w:marBottom w:val="0"/>
          <w:divBdr>
            <w:top w:val="none" w:sz="0" w:space="0" w:color="auto"/>
            <w:left w:val="none" w:sz="0" w:space="0" w:color="auto"/>
            <w:bottom w:val="none" w:sz="0" w:space="0" w:color="auto"/>
            <w:right w:val="none" w:sz="0" w:space="0" w:color="auto"/>
          </w:divBdr>
        </w:div>
      </w:divsChild>
    </w:div>
    <w:div w:id="676736811">
      <w:bodyDiv w:val="1"/>
      <w:marLeft w:val="0"/>
      <w:marRight w:val="0"/>
      <w:marTop w:val="0"/>
      <w:marBottom w:val="0"/>
      <w:divBdr>
        <w:top w:val="none" w:sz="0" w:space="0" w:color="auto"/>
        <w:left w:val="none" w:sz="0" w:space="0" w:color="auto"/>
        <w:bottom w:val="none" w:sz="0" w:space="0" w:color="auto"/>
        <w:right w:val="none" w:sz="0" w:space="0" w:color="auto"/>
      </w:divBdr>
    </w:div>
    <w:div w:id="696154878">
      <w:bodyDiv w:val="1"/>
      <w:marLeft w:val="0"/>
      <w:marRight w:val="0"/>
      <w:marTop w:val="0"/>
      <w:marBottom w:val="0"/>
      <w:divBdr>
        <w:top w:val="none" w:sz="0" w:space="0" w:color="auto"/>
        <w:left w:val="none" w:sz="0" w:space="0" w:color="auto"/>
        <w:bottom w:val="none" w:sz="0" w:space="0" w:color="auto"/>
        <w:right w:val="none" w:sz="0" w:space="0" w:color="auto"/>
      </w:divBdr>
    </w:div>
    <w:div w:id="712273289">
      <w:bodyDiv w:val="1"/>
      <w:marLeft w:val="0"/>
      <w:marRight w:val="0"/>
      <w:marTop w:val="0"/>
      <w:marBottom w:val="0"/>
      <w:divBdr>
        <w:top w:val="none" w:sz="0" w:space="0" w:color="auto"/>
        <w:left w:val="none" w:sz="0" w:space="0" w:color="auto"/>
        <w:bottom w:val="none" w:sz="0" w:space="0" w:color="auto"/>
        <w:right w:val="none" w:sz="0" w:space="0" w:color="auto"/>
      </w:divBdr>
    </w:div>
    <w:div w:id="719012634">
      <w:bodyDiv w:val="1"/>
      <w:marLeft w:val="0"/>
      <w:marRight w:val="0"/>
      <w:marTop w:val="0"/>
      <w:marBottom w:val="0"/>
      <w:divBdr>
        <w:top w:val="none" w:sz="0" w:space="0" w:color="auto"/>
        <w:left w:val="none" w:sz="0" w:space="0" w:color="auto"/>
        <w:bottom w:val="none" w:sz="0" w:space="0" w:color="auto"/>
        <w:right w:val="none" w:sz="0" w:space="0" w:color="auto"/>
      </w:divBdr>
    </w:div>
    <w:div w:id="720521126">
      <w:bodyDiv w:val="1"/>
      <w:marLeft w:val="0"/>
      <w:marRight w:val="0"/>
      <w:marTop w:val="0"/>
      <w:marBottom w:val="0"/>
      <w:divBdr>
        <w:top w:val="none" w:sz="0" w:space="0" w:color="auto"/>
        <w:left w:val="none" w:sz="0" w:space="0" w:color="auto"/>
        <w:bottom w:val="none" w:sz="0" w:space="0" w:color="auto"/>
        <w:right w:val="none" w:sz="0" w:space="0" w:color="auto"/>
      </w:divBdr>
      <w:divsChild>
        <w:div w:id="326640353">
          <w:marLeft w:val="1080"/>
          <w:marRight w:val="0"/>
          <w:marTop w:val="0"/>
          <w:marBottom w:val="0"/>
          <w:divBdr>
            <w:top w:val="none" w:sz="0" w:space="0" w:color="auto"/>
            <w:left w:val="none" w:sz="0" w:space="0" w:color="auto"/>
            <w:bottom w:val="none" w:sz="0" w:space="0" w:color="auto"/>
            <w:right w:val="none" w:sz="0" w:space="0" w:color="auto"/>
          </w:divBdr>
        </w:div>
      </w:divsChild>
    </w:div>
    <w:div w:id="731276628">
      <w:bodyDiv w:val="1"/>
      <w:marLeft w:val="0"/>
      <w:marRight w:val="0"/>
      <w:marTop w:val="0"/>
      <w:marBottom w:val="0"/>
      <w:divBdr>
        <w:top w:val="none" w:sz="0" w:space="0" w:color="auto"/>
        <w:left w:val="none" w:sz="0" w:space="0" w:color="auto"/>
        <w:bottom w:val="none" w:sz="0" w:space="0" w:color="auto"/>
        <w:right w:val="none" w:sz="0" w:space="0" w:color="auto"/>
      </w:divBdr>
      <w:divsChild>
        <w:div w:id="1872759526">
          <w:marLeft w:val="1080"/>
          <w:marRight w:val="0"/>
          <w:marTop w:val="0"/>
          <w:marBottom w:val="0"/>
          <w:divBdr>
            <w:top w:val="none" w:sz="0" w:space="0" w:color="auto"/>
            <w:left w:val="none" w:sz="0" w:space="0" w:color="auto"/>
            <w:bottom w:val="none" w:sz="0" w:space="0" w:color="auto"/>
            <w:right w:val="none" w:sz="0" w:space="0" w:color="auto"/>
          </w:divBdr>
        </w:div>
      </w:divsChild>
    </w:div>
    <w:div w:id="793983904">
      <w:bodyDiv w:val="1"/>
      <w:marLeft w:val="0"/>
      <w:marRight w:val="0"/>
      <w:marTop w:val="0"/>
      <w:marBottom w:val="0"/>
      <w:divBdr>
        <w:top w:val="none" w:sz="0" w:space="0" w:color="auto"/>
        <w:left w:val="none" w:sz="0" w:space="0" w:color="auto"/>
        <w:bottom w:val="none" w:sz="0" w:space="0" w:color="auto"/>
        <w:right w:val="none" w:sz="0" w:space="0" w:color="auto"/>
      </w:divBdr>
    </w:div>
    <w:div w:id="808546683">
      <w:bodyDiv w:val="1"/>
      <w:marLeft w:val="0"/>
      <w:marRight w:val="0"/>
      <w:marTop w:val="0"/>
      <w:marBottom w:val="0"/>
      <w:divBdr>
        <w:top w:val="none" w:sz="0" w:space="0" w:color="auto"/>
        <w:left w:val="none" w:sz="0" w:space="0" w:color="auto"/>
        <w:bottom w:val="none" w:sz="0" w:space="0" w:color="auto"/>
        <w:right w:val="none" w:sz="0" w:space="0" w:color="auto"/>
      </w:divBdr>
    </w:div>
    <w:div w:id="848522629">
      <w:bodyDiv w:val="1"/>
      <w:marLeft w:val="0"/>
      <w:marRight w:val="0"/>
      <w:marTop w:val="0"/>
      <w:marBottom w:val="0"/>
      <w:divBdr>
        <w:top w:val="none" w:sz="0" w:space="0" w:color="auto"/>
        <w:left w:val="none" w:sz="0" w:space="0" w:color="auto"/>
        <w:bottom w:val="none" w:sz="0" w:space="0" w:color="auto"/>
        <w:right w:val="none" w:sz="0" w:space="0" w:color="auto"/>
      </w:divBdr>
    </w:div>
    <w:div w:id="851837157">
      <w:bodyDiv w:val="1"/>
      <w:marLeft w:val="0"/>
      <w:marRight w:val="0"/>
      <w:marTop w:val="0"/>
      <w:marBottom w:val="0"/>
      <w:divBdr>
        <w:top w:val="none" w:sz="0" w:space="0" w:color="auto"/>
        <w:left w:val="none" w:sz="0" w:space="0" w:color="auto"/>
        <w:bottom w:val="none" w:sz="0" w:space="0" w:color="auto"/>
        <w:right w:val="none" w:sz="0" w:space="0" w:color="auto"/>
      </w:divBdr>
    </w:div>
    <w:div w:id="853612641">
      <w:bodyDiv w:val="1"/>
      <w:marLeft w:val="0"/>
      <w:marRight w:val="0"/>
      <w:marTop w:val="0"/>
      <w:marBottom w:val="0"/>
      <w:divBdr>
        <w:top w:val="none" w:sz="0" w:space="0" w:color="auto"/>
        <w:left w:val="none" w:sz="0" w:space="0" w:color="auto"/>
        <w:bottom w:val="none" w:sz="0" w:space="0" w:color="auto"/>
        <w:right w:val="none" w:sz="0" w:space="0" w:color="auto"/>
      </w:divBdr>
    </w:div>
    <w:div w:id="863246908">
      <w:bodyDiv w:val="1"/>
      <w:marLeft w:val="0"/>
      <w:marRight w:val="0"/>
      <w:marTop w:val="0"/>
      <w:marBottom w:val="0"/>
      <w:divBdr>
        <w:top w:val="none" w:sz="0" w:space="0" w:color="auto"/>
        <w:left w:val="none" w:sz="0" w:space="0" w:color="auto"/>
        <w:bottom w:val="none" w:sz="0" w:space="0" w:color="auto"/>
        <w:right w:val="none" w:sz="0" w:space="0" w:color="auto"/>
      </w:divBdr>
    </w:div>
    <w:div w:id="863900733">
      <w:bodyDiv w:val="1"/>
      <w:marLeft w:val="0"/>
      <w:marRight w:val="0"/>
      <w:marTop w:val="0"/>
      <w:marBottom w:val="0"/>
      <w:divBdr>
        <w:top w:val="none" w:sz="0" w:space="0" w:color="auto"/>
        <w:left w:val="none" w:sz="0" w:space="0" w:color="auto"/>
        <w:bottom w:val="none" w:sz="0" w:space="0" w:color="auto"/>
        <w:right w:val="none" w:sz="0" w:space="0" w:color="auto"/>
      </w:divBdr>
    </w:div>
    <w:div w:id="899171622">
      <w:bodyDiv w:val="1"/>
      <w:marLeft w:val="0"/>
      <w:marRight w:val="0"/>
      <w:marTop w:val="0"/>
      <w:marBottom w:val="0"/>
      <w:divBdr>
        <w:top w:val="none" w:sz="0" w:space="0" w:color="auto"/>
        <w:left w:val="none" w:sz="0" w:space="0" w:color="auto"/>
        <w:bottom w:val="none" w:sz="0" w:space="0" w:color="auto"/>
        <w:right w:val="none" w:sz="0" w:space="0" w:color="auto"/>
      </w:divBdr>
    </w:div>
    <w:div w:id="905993980">
      <w:bodyDiv w:val="1"/>
      <w:marLeft w:val="0"/>
      <w:marRight w:val="0"/>
      <w:marTop w:val="0"/>
      <w:marBottom w:val="0"/>
      <w:divBdr>
        <w:top w:val="none" w:sz="0" w:space="0" w:color="auto"/>
        <w:left w:val="none" w:sz="0" w:space="0" w:color="auto"/>
        <w:bottom w:val="none" w:sz="0" w:space="0" w:color="auto"/>
        <w:right w:val="none" w:sz="0" w:space="0" w:color="auto"/>
      </w:divBdr>
    </w:div>
    <w:div w:id="915167942">
      <w:bodyDiv w:val="1"/>
      <w:marLeft w:val="0"/>
      <w:marRight w:val="0"/>
      <w:marTop w:val="0"/>
      <w:marBottom w:val="0"/>
      <w:divBdr>
        <w:top w:val="none" w:sz="0" w:space="0" w:color="auto"/>
        <w:left w:val="none" w:sz="0" w:space="0" w:color="auto"/>
        <w:bottom w:val="none" w:sz="0" w:space="0" w:color="auto"/>
        <w:right w:val="none" w:sz="0" w:space="0" w:color="auto"/>
      </w:divBdr>
    </w:div>
    <w:div w:id="916861321">
      <w:bodyDiv w:val="1"/>
      <w:marLeft w:val="0"/>
      <w:marRight w:val="0"/>
      <w:marTop w:val="0"/>
      <w:marBottom w:val="0"/>
      <w:divBdr>
        <w:top w:val="none" w:sz="0" w:space="0" w:color="auto"/>
        <w:left w:val="none" w:sz="0" w:space="0" w:color="auto"/>
        <w:bottom w:val="none" w:sz="0" w:space="0" w:color="auto"/>
        <w:right w:val="none" w:sz="0" w:space="0" w:color="auto"/>
      </w:divBdr>
    </w:div>
    <w:div w:id="990527676">
      <w:bodyDiv w:val="1"/>
      <w:marLeft w:val="0"/>
      <w:marRight w:val="0"/>
      <w:marTop w:val="0"/>
      <w:marBottom w:val="0"/>
      <w:divBdr>
        <w:top w:val="none" w:sz="0" w:space="0" w:color="auto"/>
        <w:left w:val="none" w:sz="0" w:space="0" w:color="auto"/>
        <w:bottom w:val="none" w:sz="0" w:space="0" w:color="auto"/>
        <w:right w:val="none" w:sz="0" w:space="0" w:color="auto"/>
      </w:divBdr>
    </w:div>
    <w:div w:id="1024789624">
      <w:bodyDiv w:val="1"/>
      <w:marLeft w:val="0"/>
      <w:marRight w:val="0"/>
      <w:marTop w:val="0"/>
      <w:marBottom w:val="0"/>
      <w:divBdr>
        <w:top w:val="none" w:sz="0" w:space="0" w:color="auto"/>
        <w:left w:val="none" w:sz="0" w:space="0" w:color="auto"/>
        <w:bottom w:val="none" w:sz="0" w:space="0" w:color="auto"/>
        <w:right w:val="none" w:sz="0" w:space="0" w:color="auto"/>
      </w:divBdr>
    </w:div>
    <w:div w:id="1067071111">
      <w:bodyDiv w:val="1"/>
      <w:marLeft w:val="0"/>
      <w:marRight w:val="0"/>
      <w:marTop w:val="0"/>
      <w:marBottom w:val="0"/>
      <w:divBdr>
        <w:top w:val="none" w:sz="0" w:space="0" w:color="auto"/>
        <w:left w:val="none" w:sz="0" w:space="0" w:color="auto"/>
        <w:bottom w:val="none" w:sz="0" w:space="0" w:color="auto"/>
        <w:right w:val="none" w:sz="0" w:space="0" w:color="auto"/>
      </w:divBdr>
    </w:div>
    <w:div w:id="1176461838">
      <w:bodyDiv w:val="1"/>
      <w:marLeft w:val="0"/>
      <w:marRight w:val="0"/>
      <w:marTop w:val="0"/>
      <w:marBottom w:val="0"/>
      <w:divBdr>
        <w:top w:val="none" w:sz="0" w:space="0" w:color="auto"/>
        <w:left w:val="none" w:sz="0" w:space="0" w:color="auto"/>
        <w:bottom w:val="none" w:sz="0" w:space="0" w:color="auto"/>
        <w:right w:val="none" w:sz="0" w:space="0" w:color="auto"/>
      </w:divBdr>
    </w:div>
    <w:div w:id="1233781768">
      <w:bodyDiv w:val="1"/>
      <w:marLeft w:val="0"/>
      <w:marRight w:val="0"/>
      <w:marTop w:val="0"/>
      <w:marBottom w:val="0"/>
      <w:divBdr>
        <w:top w:val="none" w:sz="0" w:space="0" w:color="auto"/>
        <w:left w:val="none" w:sz="0" w:space="0" w:color="auto"/>
        <w:bottom w:val="none" w:sz="0" w:space="0" w:color="auto"/>
        <w:right w:val="none" w:sz="0" w:space="0" w:color="auto"/>
      </w:divBdr>
    </w:div>
    <w:div w:id="1253584821">
      <w:bodyDiv w:val="1"/>
      <w:marLeft w:val="0"/>
      <w:marRight w:val="0"/>
      <w:marTop w:val="0"/>
      <w:marBottom w:val="0"/>
      <w:divBdr>
        <w:top w:val="none" w:sz="0" w:space="0" w:color="auto"/>
        <w:left w:val="none" w:sz="0" w:space="0" w:color="auto"/>
        <w:bottom w:val="none" w:sz="0" w:space="0" w:color="auto"/>
        <w:right w:val="none" w:sz="0" w:space="0" w:color="auto"/>
      </w:divBdr>
    </w:div>
    <w:div w:id="1254389969">
      <w:bodyDiv w:val="1"/>
      <w:marLeft w:val="0"/>
      <w:marRight w:val="0"/>
      <w:marTop w:val="0"/>
      <w:marBottom w:val="0"/>
      <w:divBdr>
        <w:top w:val="none" w:sz="0" w:space="0" w:color="auto"/>
        <w:left w:val="none" w:sz="0" w:space="0" w:color="auto"/>
        <w:bottom w:val="none" w:sz="0" w:space="0" w:color="auto"/>
        <w:right w:val="none" w:sz="0" w:space="0" w:color="auto"/>
      </w:divBdr>
    </w:div>
    <w:div w:id="1269239817">
      <w:bodyDiv w:val="1"/>
      <w:marLeft w:val="0"/>
      <w:marRight w:val="0"/>
      <w:marTop w:val="0"/>
      <w:marBottom w:val="0"/>
      <w:divBdr>
        <w:top w:val="none" w:sz="0" w:space="0" w:color="auto"/>
        <w:left w:val="none" w:sz="0" w:space="0" w:color="auto"/>
        <w:bottom w:val="none" w:sz="0" w:space="0" w:color="auto"/>
        <w:right w:val="none" w:sz="0" w:space="0" w:color="auto"/>
      </w:divBdr>
    </w:div>
    <w:div w:id="1328049537">
      <w:bodyDiv w:val="1"/>
      <w:marLeft w:val="0"/>
      <w:marRight w:val="0"/>
      <w:marTop w:val="0"/>
      <w:marBottom w:val="0"/>
      <w:divBdr>
        <w:top w:val="none" w:sz="0" w:space="0" w:color="auto"/>
        <w:left w:val="none" w:sz="0" w:space="0" w:color="auto"/>
        <w:bottom w:val="none" w:sz="0" w:space="0" w:color="auto"/>
        <w:right w:val="none" w:sz="0" w:space="0" w:color="auto"/>
      </w:divBdr>
    </w:div>
    <w:div w:id="1387993952">
      <w:bodyDiv w:val="1"/>
      <w:marLeft w:val="0"/>
      <w:marRight w:val="0"/>
      <w:marTop w:val="0"/>
      <w:marBottom w:val="0"/>
      <w:divBdr>
        <w:top w:val="none" w:sz="0" w:space="0" w:color="auto"/>
        <w:left w:val="none" w:sz="0" w:space="0" w:color="auto"/>
        <w:bottom w:val="none" w:sz="0" w:space="0" w:color="auto"/>
        <w:right w:val="none" w:sz="0" w:space="0" w:color="auto"/>
      </w:divBdr>
    </w:div>
    <w:div w:id="1498888191">
      <w:bodyDiv w:val="1"/>
      <w:marLeft w:val="0"/>
      <w:marRight w:val="0"/>
      <w:marTop w:val="0"/>
      <w:marBottom w:val="0"/>
      <w:divBdr>
        <w:top w:val="none" w:sz="0" w:space="0" w:color="auto"/>
        <w:left w:val="none" w:sz="0" w:space="0" w:color="auto"/>
        <w:bottom w:val="none" w:sz="0" w:space="0" w:color="auto"/>
        <w:right w:val="none" w:sz="0" w:space="0" w:color="auto"/>
      </w:divBdr>
    </w:div>
    <w:div w:id="1523277651">
      <w:bodyDiv w:val="1"/>
      <w:marLeft w:val="0"/>
      <w:marRight w:val="0"/>
      <w:marTop w:val="0"/>
      <w:marBottom w:val="0"/>
      <w:divBdr>
        <w:top w:val="none" w:sz="0" w:space="0" w:color="auto"/>
        <w:left w:val="none" w:sz="0" w:space="0" w:color="auto"/>
        <w:bottom w:val="none" w:sz="0" w:space="0" w:color="auto"/>
        <w:right w:val="none" w:sz="0" w:space="0" w:color="auto"/>
      </w:divBdr>
    </w:div>
    <w:div w:id="1656449023">
      <w:bodyDiv w:val="1"/>
      <w:marLeft w:val="0"/>
      <w:marRight w:val="0"/>
      <w:marTop w:val="0"/>
      <w:marBottom w:val="0"/>
      <w:divBdr>
        <w:top w:val="none" w:sz="0" w:space="0" w:color="auto"/>
        <w:left w:val="none" w:sz="0" w:space="0" w:color="auto"/>
        <w:bottom w:val="none" w:sz="0" w:space="0" w:color="auto"/>
        <w:right w:val="none" w:sz="0" w:space="0" w:color="auto"/>
      </w:divBdr>
    </w:div>
    <w:div w:id="1660577912">
      <w:bodyDiv w:val="1"/>
      <w:marLeft w:val="0"/>
      <w:marRight w:val="0"/>
      <w:marTop w:val="0"/>
      <w:marBottom w:val="0"/>
      <w:divBdr>
        <w:top w:val="none" w:sz="0" w:space="0" w:color="auto"/>
        <w:left w:val="none" w:sz="0" w:space="0" w:color="auto"/>
        <w:bottom w:val="none" w:sz="0" w:space="0" w:color="auto"/>
        <w:right w:val="none" w:sz="0" w:space="0" w:color="auto"/>
      </w:divBdr>
    </w:div>
    <w:div w:id="1700934644">
      <w:bodyDiv w:val="1"/>
      <w:marLeft w:val="0"/>
      <w:marRight w:val="0"/>
      <w:marTop w:val="0"/>
      <w:marBottom w:val="0"/>
      <w:divBdr>
        <w:top w:val="none" w:sz="0" w:space="0" w:color="auto"/>
        <w:left w:val="none" w:sz="0" w:space="0" w:color="auto"/>
        <w:bottom w:val="none" w:sz="0" w:space="0" w:color="auto"/>
        <w:right w:val="none" w:sz="0" w:space="0" w:color="auto"/>
      </w:divBdr>
    </w:div>
    <w:div w:id="1783375774">
      <w:bodyDiv w:val="1"/>
      <w:marLeft w:val="0"/>
      <w:marRight w:val="0"/>
      <w:marTop w:val="0"/>
      <w:marBottom w:val="0"/>
      <w:divBdr>
        <w:top w:val="none" w:sz="0" w:space="0" w:color="auto"/>
        <w:left w:val="none" w:sz="0" w:space="0" w:color="auto"/>
        <w:bottom w:val="none" w:sz="0" w:space="0" w:color="auto"/>
        <w:right w:val="none" w:sz="0" w:space="0" w:color="auto"/>
      </w:divBdr>
    </w:div>
    <w:div w:id="1793359822">
      <w:bodyDiv w:val="1"/>
      <w:marLeft w:val="0"/>
      <w:marRight w:val="0"/>
      <w:marTop w:val="0"/>
      <w:marBottom w:val="0"/>
      <w:divBdr>
        <w:top w:val="none" w:sz="0" w:space="0" w:color="auto"/>
        <w:left w:val="none" w:sz="0" w:space="0" w:color="auto"/>
        <w:bottom w:val="none" w:sz="0" w:space="0" w:color="auto"/>
        <w:right w:val="none" w:sz="0" w:space="0" w:color="auto"/>
      </w:divBdr>
    </w:div>
    <w:div w:id="1803378286">
      <w:bodyDiv w:val="1"/>
      <w:marLeft w:val="0"/>
      <w:marRight w:val="0"/>
      <w:marTop w:val="0"/>
      <w:marBottom w:val="0"/>
      <w:divBdr>
        <w:top w:val="none" w:sz="0" w:space="0" w:color="auto"/>
        <w:left w:val="none" w:sz="0" w:space="0" w:color="auto"/>
        <w:bottom w:val="none" w:sz="0" w:space="0" w:color="auto"/>
        <w:right w:val="none" w:sz="0" w:space="0" w:color="auto"/>
      </w:divBdr>
      <w:divsChild>
        <w:div w:id="1837643552">
          <w:marLeft w:val="1080"/>
          <w:marRight w:val="0"/>
          <w:marTop w:val="0"/>
          <w:marBottom w:val="0"/>
          <w:divBdr>
            <w:top w:val="none" w:sz="0" w:space="0" w:color="auto"/>
            <w:left w:val="none" w:sz="0" w:space="0" w:color="auto"/>
            <w:bottom w:val="none" w:sz="0" w:space="0" w:color="auto"/>
            <w:right w:val="none" w:sz="0" w:space="0" w:color="auto"/>
          </w:divBdr>
        </w:div>
      </w:divsChild>
    </w:div>
    <w:div w:id="1859343012">
      <w:bodyDiv w:val="1"/>
      <w:marLeft w:val="0"/>
      <w:marRight w:val="0"/>
      <w:marTop w:val="0"/>
      <w:marBottom w:val="0"/>
      <w:divBdr>
        <w:top w:val="none" w:sz="0" w:space="0" w:color="auto"/>
        <w:left w:val="none" w:sz="0" w:space="0" w:color="auto"/>
        <w:bottom w:val="none" w:sz="0" w:space="0" w:color="auto"/>
        <w:right w:val="none" w:sz="0" w:space="0" w:color="auto"/>
      </w:divBdr>
    </w:div>
    <w:div w:id="1860730475">
      <w:bodyDiv w:val="1"/>
      <w:marLeft w:val="0"/>
      <w:marRight w:val="0"/>
      <w:marTop w:val="0"/>
      <w:marBottom w:val="0"/>
      <w:divBdr>
        <w:top w:val="none" w:sz="0" w:space="0" w:color="auto"/>
        <w:left w:val="none" w:sz="0" w:space="0" w:color="auto"/>
        <w:bottom w:val="none" w:sz="0" w:space="0" w:color="auto"/>
        <w:right w:val="none" w:sz="0" w:space="0" w:color="auto"/>
      </w:divBdr>
    </w:div>
    <w:div w:id="1881087943">
      <w:bodyDiv w:val="1"/>
      <w:marLeft w:val="0"/>
      <w:marRight w:val="0"/>
      <w:marTop w:val="0"/>
      <w:marBottom w:val="0"/>
      <w:divBdr>
        <w:top w:val="none" w:sz="0" w:space="0" w:color="auto"/>
        <w:left w:val="none" w:sz="0" w:space="0" w:color="auto"/>
        <w:bottom w:val="none" w:sz="0" w:space="0" w:color="auto"/>
        <w:right w:val="none" w:sz="0" w:space="0" w:color="auto"/>
      </w:divBdr>
    </w:div>
    <w:div w:id="1894661325">
      <w:bodyDiv w:val="1"/>
      <w:marLeft w:val="0"/>
      <w:marRight w:val="0"/>
      <w:marTop w:val="0"/>
      <w:marBottom w:val="0"/>
      <w:divBdr>
        <w:top w:val="none" w:sz="0" w:space="0" w:color="auto"/>
        <w:left w:val="none" w:sz="0" w:space="0" w:color="auto"/>
        <w:bottom w:val="none" w:sz="0" w:space="0" w:color="auto"/>
        <w:right w:val="none" w:sz="0" w:space="0" w:color="auto"/>
      </w:divBdr>
    </w:div>
    <w:div w:id="1914578508">
      <w:bodyDiv w:val="1"/>
      <w:marLeft w:val="0"/>
      <w:marRight w:val="0"/>
      <w:marTop w:val="0"/>
      <w:marBottom w:val="0"/>
      <w:divBdr>
        <w:top w:val="none" w:sz="0" w:space="0" w:color="auto"/>
        <w:left w:val="none" w:sz="0" w:space="0" w:color="auto"/>
        <w:bottom w:val="none" w:sz="0" w:space="0" w:color="auto"/>
        <w:right w:val="none" w:sz="0" w:space="0" w:color="auto"/>
      </w:divBdr>
    </w:div>
    <w:div w:id="1942949309">
      <w:bodyDiv w:val="1"/>
      <w:marLeft w:val="0"/>
      <w:marRight w:val="0"/>
      <w:marTop w:val="0"/>
      <w:marBottom w:val="0"/>
      <w:divBdr>
        <w:top w:val="none" w:sz="0" w:space="0" w:color="auto"/>
        <w:left w:val="none" w:sz="0" w:space="0" w:color="auto"/>
        <w:bottom w:val="none" w:sz="0" w:space="0" w:color="auto"/>
        <w:right w:val="none" w:sz="0" w:space="0" w:color="auto"/>
      </w:divBdr>
    </w:div>
    <w:div w:id="1983150265">
      <w:bodyDiv w:val="1"/>
      <w:marLeft w:val="0"/>
      <w:marRight w:val="0"/>
      <w:marTop w:val="0"/>
      <w:marBottom w:val="0"/>
      <w:divBdr>
        <w:top w:val="none" w:sz="0" w:space="0" w:color="auto"/>
        <w:left w:val="none" w:sz="0" w:space="0" w:color="auto"/>
        <w:bottom w:val="none" w:sz="0" w:space="0" w:color="auto"/>
        <w:right w:val="none" w:sz="0" w:space="0" w:color="auto"/>
      </w:divBdr>
      <w:divsChild>
        <w:div w:id="1674910924">
          <w:marLeft w:val="274"/>
          <w:marRight w:val="0"/>
          <w:marTop w:val="0"/>
          <w:marBottom w:val="0"/>
          <w:divBdr>
            <w:top w:val="none" w:sz="0" w:space="0" w:color="auto"/>
            <w:left w:val="none" w:sz="0" w:space="0" w:color="auto"/>
            <w:bottom w:val="none" w:sz="0" w:space="0" w:color="auto"/>
            <w:right w:val="none" w:sz="0" w:space="0" w:color="auto"/>
          </w:divBdr>
        </w:div>
        <w:div w:id="2065905497">
          <w:marLeft w:val="274"/>
          <w:marRight w:val="0"/>
          <w:marTop w:val="0"/>
          <w:marBottom w:val="0"/>
          <w:divBdr>
            <w:top w:val="none" w:sz="0" w:space="0" w:color="auto"/>
            <w:left w:val="none" w:sz="0" w:space="0" w:color="auto"/>
            <w:bottom w:val="none" w:sz="0" w:space="0" w:color="auto"/>
            <w:right w:val="none" w:sz="0" w:space="0" w:color="auto"/>
          </w:divBdr>
        </w:div>
        <w:div w:id="1258828540">
          <w:marLeft w:val="274"/>
          <w:marRight w:val="0"/>
          <w:marTop w:val="0"/>
          <w:marBottom w:val="0"/>
          <w:divBdr>
            <w:top w:val="none" w:sz="0" w:space="0" w:color="auto"/>
            <w:left w:val="none" w:sz="0" w:space="0" w:color="auto"/>
            <w:bottom w:val="none" w:sz="0" w:space="0" w:color="auto"/>
            <w:right w:val="none" w:sz="0" w:space="0" w:color="auto"/>
          </w:divBdr>
        </w:div>
      </w:divsChild>
    </w:div>
    <w:div w:id="2016030608">
      <w:bodyDiv w:val="1"/>
      <w:marLeft w:val="0"/>
      <w:marRight w:val="0"/>
      <w:marTop w:val="0"/>
      <w:marBottom w:val="0"/>
      <w:divBdr>
        <w:top w:val="none" w:sz="0" w:space="0" w:color="auto"/>
        <w:left w:val="none" w:sz="0" w:space="0" w:color="auto"/>
        <w:bottom w:val="none" w:sz="0" w:space="0" w:color="auto"/>
        <w:right w:val="none" w:sz="0" w:space="0" w:color="auto"/>
      </w:divBdr>
    </w:div>
    <w:div w:id="2026858684">
      <w:bodyDiv w:val="1"/>
      <w:marLeft w:val="0"/>
      <w:marRight w:val="0"/>
      <w:marTop w:val="0"/>
      <w:marBottom w:val="0"/>
      <w:divBdr>
        <w:top w:val="none" w:sz="0" w:space="0" w:color="auto"/>
        <w:left w:val="none" w:sz="0" w:space="0" w:color="auto"/>
        <w:bottom w:val="none" w:sz="0" w:space="0" w:color="auto"/>
        <w:right w:val="none" w:sz="0" w:space="0" w:color="auto"/>
      </w:divBdr>
    </w:div>
    <w:div w:id="2042583083">
      <w:bodyDiv w:val="1"/>
      <w:marLeft w:val="0"/>
      <w:marRight w:val="0"/>
      <w:marTop w:val="0"/>
      <w:marBottom w:val="0"/>
      <w:divBdr>
        <w:top w:val="none" w:sz="0" w:space="0" w:color="auto"/>
        <w:left w:val="none" w:sz="0" w:space="0" w:color="auto"/>
        <w:bottom w:val="none" w:sz="0" w:space="0" w:color="auto"/>
        <w:right w:val="none" w:sz="0" w:space="0" w:color="auto"/>
      </w:divBdr>
    </w:div>
    <w:div w:id="2084333536">
      <w:bodyDiv w:val="1"/>
      <w:marLeft w:val="0"/>
      <w:marRight w:val="0"/>
      <w:marTop w:val="0"/>
      <w:marBottom w:val="0"/>
      <w:divBdr>
        <w:top w:val="none" w:sz="0" w:space="0" w:color="auto"/>
        <w:left w:val="none" w:sz="0" w:space="0" w:color="auto"/>
        <w:bottom w:val="none" w:sz="0" w:space="0" w:color="auto"/>
        <w:right w:val="none" w:sz="0" w:space="0" w:color="auto"/>
      </w:divBdr>
      <w:divsChild>
        <w:div w:id="746849350">
          <w:marLeft w:val="1080"/>
          <w:marRight w:val="0"/>
          <w:marTop w:val="0"/>
          <w:marBottom w:val="0"/>
          <w:divBdr>
            <w:top w:val="none" w:sz="0" w:space="0" w:color="auto"/>
            <w:left w:val="none" w:sz="0" w:space="0" w:color="auto"/>
            <w:bottom w:val="none" w:sz="0" w:space="0" w:color="auto"/>
            <w:right w:val="none" w:sz="0" w:space="0" w:color="auto"/>
          </w:divBdr>
        </w:div>
      </w:divsChild>
    </w:div>
    <w:div w:id="20927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s.csd.disa.m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bptsmh@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2886</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Stocker, Louanne CIV IT Specialist, IT Specialist</dc:creator>
  <cp:lastModifiedBy>Ramsdell, Misty A CTR USN (USA)</cp:lastModifiedBy>
  <cp:revision>82</cp:revision>
  <dcterms:created xsi:type="dcterms:W3CDTF">2020-06-25T12:24:00Z</dcterms:created>
  <dcterms:modified xsi:type="dcterms:W3CDTF">2020-08-18T18:37:00Z</dcterms:modified>
</cp:coreProperties>
</file>